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066"/>
        <w:tblW w:w="10580" w:type="dxa"/>
        <w:tblLook w:val="04A0"/>
      </w:tblPr>
      <w:tblGrid>
        <w:gridCol w:w="598"/>
        <w:gridCol w:w="1371"/>
        <w:gridCol w:w="7401"/>
        <w:gridCol w:w="1210"/>
      </w:tblGrid>
      <w:tr w:rsidR="0045347A" w:rsidRPr="0045347A" w:rsidTr="0045347A">
        <w:trPr>
          <w:trHeight w:val="840"/>
        </w:trPr>
        <w:tc>
          <w:tcPr>
            <w:tcW w:w="105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347A" w:rsidRPr="0045347A" w:rsidRDefault="0045347A" w:rsidP="0045347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36"/>
                <w:szCs w:val="36"/>
              </w:rPr>
            </w:pPr>
            <w:r w:rsidRPr="0045347A">
              <w:rPr>
                <w:rFonts w:ascii="黑体" w:eastAsia="黑体" w:hAnsi="宋体" w:cs="宋体" w:hint="eastAsia"/>
                <w:color w:val="000000"/>
                <w:kern w:val="0"/>
                <w:sz w:val="36"/>
                <w:szCs w:val="36"/>
              </w:rPr>
              <w:t>2016年省级教学研究项目申报情况一览表</w:t>
            </w:r>
          </w:p>
        </w:tc>
      </w:tr>
      <w:tr w:rsidR="0045347A" w:rsidRPr="0045347A" w:rsidTr="0045347A">
        <w:trPr>
          <w:trHeight w:val="6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47A" w:rsidRPr="0045347A" w:rsidRDefault="0045347A" w:rsidP="0045347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45347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47A" w:rsidRPr="0045347A" w:rsidRDefault="0045347A" w:rsidP="0045347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45347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7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47A" w:rsidRPr="0045347A" w:rsidRDefault="0045347A" w:rsidP="0045347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45347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47A" w:rsidRPr="0045347A" w:rsidRDefault="0045347A" w:rsidP="0045347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45347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主持人</w:t>
            </w:r>
          </w:p>
        </w:tc>
      </w:tr>
      <w:tr w:rsidR="0045347A" w:rsidRPr="0045347A" w:rsidTr="0045347A">
        <w:trPr>
          <w:trHeight w:val="84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47A" w:rsidRPr="0045347A" w:rsidRDefault="0045347A" w:rsidP="004534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534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47A" w:rsidRPr="0045347A" w:rsidRDefault="0045347A" w:rsidP="004534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534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信息学院</w:t>
            </w:r>
          </w:p>
        </w:tc>
        <w:tc>
          <w:tcPr>
            <w:tcW w:w="7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47A" w:rsidRPr="0045347A" w:rsidRDefault="0045347A" w:rsidP="004534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534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基于应用型人才培养的通信工程专业课教学工程化的研究与实践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47A" w:rsidRPr="0045347A" w:rsidRDefault="0045347A" w:rsidP="004534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534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文  灏</w:t>
            </w:r>
          </w:p>
        </w:tc>
      </w:tr>
      <w:tr w:rsidR="0045347A" w:rsidRPr="0045347A" w:rsidTr="0045347A">
        <w:trPr>
          <w:trHeight w:val="8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47A" w:rsidRPr="0045347A" w:rsidRDefault="0045347A" w:rsidP="004534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534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47A" w:rsidRPr="0045347A" w:rsidRDefault="0045347A" w:rsidP="004534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534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信息学院</w:t>
            </w:r>
          </w:p>
        </w:tc>
        <w:tc>
          <w:tcPr>
            <w:tcW w:w="7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47A" w:rsidRPr="0045347A" w:rsidRDefault="0045347A" w:rsidP="004534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534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基于SPOC的教学模式研究与实践——以《程序设计基础》为例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47A" w:rsidRPr="0045347A" w:rsidRDefault="0045347A" w:rsidP="004534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534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金  兰</w:t>
            </w:r>
          </w:p>
        </w:tc>
      </w:tr>
      <w:tr w:rsidR="0045347A" w:rsidRPr="0045347A" w:rsidTr="0045347A">
        <w:trPr>
          <w:trHeight w:val="78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47A" w:rsidRPr="0045347A" w:rsidRDefault="0045347A" w:rsidP="004534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534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47A" w:rsidRPr="0045347A" w:rsidRDefault="0045347A" w:rsidP="004534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534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机电学院</w:t>
            </w:r>
          </w:p>
        </w:tc>
        <w:tc>
          <w:tcPr>
            <w:tcW w:w="7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47A" w:rsidRPr="0045347A" w:rsidRDefault="0045347A" w:rsidP="004534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534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“突出应用型人才培养特色，面向行业发展需求”的校企合作新模式的研究与实践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47A" w:rsidRPr="0045347A" w:rsidRDefault="0045347A" w:rsidP="004534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534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吴昌林</w:t>
            </w:r>
          </w:p>
        </w:tc>
      </w:tr>
      <w:tr w:rsidR="0045347A" w:rsidRPr="0045347A" w:rsidTr="0045347A">
        <w:trPr>
          <w:trHeight w:val="72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47A" w:rsidRPr="0045347A" w:rsidRDefault="0045347A" w:rsidP="004534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534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47A" w:rsidRPr="0045347A" w:rsidRDefault="0045347A" w:rsidP="004534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534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机电学院</w:t>
            </w:r>
          </w:p>
        </w:tc>
        <w:tc>
          <w:tcPr>
            <w:tcW w:w="7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47A" w:rsidRPr="0045347A" w:rsidRDefault="0045347A" w:rsidP="004534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534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以学科竞赛为导向的电气专业实践教学改革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47A" w:rsidRPr="0045347A" w:rsidRDefault="0045347A" w:rsidP="004534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534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雷  丹</w:t>
            </w:r>
          </w:p>
        </w:tc>
      </w:tr>
      <w:tr w:rsidR="0045347A" w:rsidRPr="0045347A" w:rsidTr="0045347A">
        <w:trPr>
          <w:trHeight w:val="5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47A" w:rsidRPr="0045347A" w:rsidRDefault="0045347A" w:rsidP="004534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534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47A" w:rsidRPr="0045347A" w:rsidRDefault="0045347A" w:rsidP="004534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534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城建学院</w:t>
            </w:r>
          </w:p>
        </w:tc>
        <w:tc>
          <w:tcPr>
            <w:tcW w:w="7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47A" w:rsidRPr="0045347A" w:rsidRDefault="0045347A" w:rsidP="004534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534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学院-图书馆-企业协同融合全程导学系统的构建与运行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47A" w:rsidRPr="0045347A" w:rsidRDefault="0045347A" w:rsidP="004534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534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张小菊</w:t>
            </w:r>
          </w:p>
        </w:tc>
      </w:tr>
      <w:tr w:rsidR="0045347A" w:rsidRPr="0045347A" w:rsidTr="0045347A">
        <w:trPr>
          <w:trHeight w:val="112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47A" w:rsidRPr="0045347A" w:rsidRDefault="0045347A" w:rsidP="004534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534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47A" w:rsidRPr="0045347A" w:rsidRDefault="0045347A" w:rsidP="004534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534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城建学院</w:t>
            </w:r>
          </w:p>
        </w:tc>
        <w:tc>
          <w:tcPr>
            <w:tcW w:w="7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47A" w:rsidRPr="0045347A" w:rsidRDefault="0045347A" w:rsidP="0045347A">
            <w:pPr>
              <w:widowControl/>
              <w:spacing w:after="28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534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工程教育专业认证背景下土木工程专业实践教学环节改革与实践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47A" w:rsidRPr="0045347A" w:rsidRDefault="0045347A" w:rsidP="004534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534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胡高茜</w:t>
            </w:r>
          </w:p>
        </w:tc>
      </w:tr>
      <w:tr w:rsidR="0045347A" w:rsidRPr="0045347A" w:rsidTr="0045347A">
        <w:trPr>
          <w:trHeight w:val="82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47A" w:rsidRPr="0045347A" w:rsidRDefault="0045347A" w:rsidP="004534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534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47A" w:rsidRPr="0045347A" w:rsidRDefault="0045347A" w:rsidP="004534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534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城建学院</w:t>
            </w:r>
          </w:p>
        </w:tc>
        <w:tc>
          <w:tcPr>
            <w:tcW w:w="7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47A" w:rsidRPr="0045347A" w:rsidRDefault="0045347A" w:rsidP="004534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534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“持续改进”的质量文化理念下实践教学评价体系构建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47A" w:rsidRPr="0045347A" w:rsidRDefault="0045347A" w:rsidP="004534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534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郑  莹</w:t>
            </w:r>
          </w:p>
        </w:tc>
      </w:tr>
      <w:tr w:rsidR="0045347A" w:rsidRPr="0045347A" w:rsidTr="0045347A">
        <w:trPr>
          <w:trHeight w:val="79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47A" w:rsidRPr="0045347A" w:rsidRDefault="0045347A" w:rsidP="004534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534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47A" w:rsidRPr="0045347A" w:rsidRDefault="0045347A" w:rsidP="004534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534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外语系</w:t>
            </w:r>
          </w:p>
        </w:tc>
        <w:tc>
          <w:tcPr>
            <w:tcW w:w="7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47A" w:rsidRPr="0045347A" w:rsidRDefault="0045347A" w:rsidP="004534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534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“输出驱动假设”视角下的应用型高校大学英语实践能力培养研究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47A" w:rsidRPr="0045347A" w:rsidRDefault="0045347A" w:rsidP="004534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534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邬丽宏</w:t>
            </w:r>
          </w:p>
        </w:tc>
      </w:tr>
      <w:tr w:rsidR="0045347A" w:rsidRPr="0045347A" w:rsidTr="0045347A">
        <w:trPr>
          <w:trHeight w:val="5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47A" w:rsidRPr="0045347A" w:rsidRDefault="0045347A" w:rsidP="004534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534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47A" w:rsidRPr="0045347A" w:rsidRDefault="0045347A" w:rsidP="004534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534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外语系</w:t>
            </w:r>
          </w:p>
        </w:tc>
        <w:tc>
          <w:tcPr>
            <w:tcW w:w="7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47A" w:rsidRPr="0045347A" w:rsidRDefault="0045347A" w:rsidP="004534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534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应用型本科高校立体化商务英语课程体系建设研究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47A" w:rsidRPr="0045347A" w:rsidRDefault="0045347A" w:rsidP="004534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534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涂慧琴</w:t>
            </w:r>
          </w:p>
        </w:tc>
      </w:tr>
      <w:tr w:rsidR="0045347A" w:rsidRPr="0045347A" w:rsidTr="0045347A">
        <w:trPr>
          <w:trHeight w:val="70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47A" w:rsidRPr="0045347A" w:rsidRDefault="0045347A" w:rsidP="004534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534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47A" w:rsidRPr="0045347A" w:rsidRDefault="0045347A" w:rsidP="004534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534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7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47A" w:rsidRPr="0045347A" w:rsidRDefault="0045347A" w:rsidP="004534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534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基于武汉自贸区需求的应用型本科经贸人才协同培养研究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47A" w:rsidRPr="0045347A" w:rsidRDefault="0045347A" w:rsidP="004534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534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黄  颖</w:t>
            </w:r>
          </w:p>
        </w:tc>
      </w:tr>
      <w:tr w:rsidR="0045347A" w:rsidRPr="0045347A" w:rsidTr="0045347A">
        <w:trPr>
          <w:trHeight w:val="75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47A" w:rsidRPr="0045347A" w:rsidRDefault="0045347A" w:rsidP="004534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534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47A" w:rsidRPr="0045347A" w:rsidRDefault="0045347A" w:rsidP="004534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534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7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47A" w:rsidRPr="0045347A" w:rsidRDefault="0045347A" w:rsidP="004534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534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“互联网+”时代精品课程多点实时互动教学模式探索研究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47A" w:rsidRPr="0045347A" w:rsidRDefault="0045347A" w:rsidP="004534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534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  敏</w:t>
            </w:r>
          </w:p>
        </w:tc>
      </w:tr>
      <w:tr w:rsidR="0045347A" w:rsidRPr="0045347A" w:rsidTr="0045347A">
        <w:trPr>
          <w:trHeight w:val="37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47A" w:rsidRPr="0045347A" w:rsidRDefault="0045347A" w:rsidP="004534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534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47A" w:rsidRPr="0045347A" w:rsidRDefault="0045347A" w:rsidP="004534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534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新法学院</w:t>
            </w:r>
          </w:p>
        </w:tc>
        <w:tc>
          <w:tcPr>
            <w:tcW w:w="7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47A" w:rsidRPr="0045347A" w:rsidRDefault="0045347A" w:rsidP="004534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534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大数据时代网络与新媒体创新人才培养的研究与实践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47A" w:rsidRPr="0045347A" w:rsidRDefault="0045347A" w:rsidP="004534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534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余  林</w:t>
            </w:r>
          </w:p>
        </w:tc>
      </w:tr>
      <w:tr w:rsidR="0045347A" w:rsidRPr="0045347A" w:rsidTr="0045347A">
        <w:trPr>
          <w:trHeight w:val="75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47A" w:rsidRPr="0045347A" w:rsidRDefault="0045347A" w:rsidP="004534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534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47A" w:rsidRPr="0045347A" w:rsidRDefault="0045347A" w:rsidP="004534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534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艺术学院</w:t>
            </w:r>
          </w:p>
        </w:tc>
        <w:tc>
          <w:tcPr>
            <w:tcW w:w="7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47A" w:rsidRPr="0045347A" w:rsidRDefault="0045347A" w:rsidP="004534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534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“MOOC + SPOC ”混合式教学模式在&lt;广告设计&gt;课程中的应用研究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47A" w:rsidRPr="0045347A" w:rsidRDefault="0045347A" w:rsidP="004534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534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宋  华</w:t>
            </w:r>
          </w:p>
        </w:tc>
      </w:tr>
      <w:tr w:rsidR="0045347A" w:rsidRPr="0045347A" w:rsidTr="0045347A">
        <w:trPr>
          <w:trHeight w:val="8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47A" w:rsidRPr="0045347A" w:rsidRDefault="0045347A" w:rsidP="004534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534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47A" w:rsidRPr="0045347A" w:rsidRDefault="0045347A" w:rsidP="004534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534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艺术学院</w:t>
            </w:r>
          </w:p>
        </w:tc>
        <w:tc>
          <w:tcPr>
            <w:tcW w:w="7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47A" w:rsidRPr="0045347A" w:rsidRDefault="0045347A" w:rsidP="004534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534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应用型高校实践创新能力的培养与研究-----以视觉传达专业为例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47A" w:rsidRPr="0045347A" w:rsidRDefault="0045347A" w:rsidP="004534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534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  玲</w:t>
            </w:r>
          </w:p>
        </w:tc>
      </w:tr>
      <w:tr w:rsidR="0045347A" w:rsidRPr="0045347A" w:rsidTr="0045347A">
        <w:trPr>
          <w:trHeight w:val="84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47A" w:rsidRPr="0045347A" w:rsidRDefault="0045347A" w:rsidP="004534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534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47A" w:rsidRPr="0045347A" w:rsidRDefault="0045347A" w:rsidP="004534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534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基科部</w:t>
            </w:r>
          </w:p>
        </w:tc>
        <w:tc>
          <w:tcPr>
            <w:tcW w:w="7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47A" w:rsidRPr="0045347A" w:rsidRDefault="0045347A" w:rsidP="004534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534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数学建模思想融入应用型大学数学基础课教学改革的研究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47A" w:rsidRPr="0045347A" w:rsidRDefault="0045347A" w:rsidP="004534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534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朱祥和</w:t>
            </w:r>
          </w:p>
        </w:tc>
      </w:tr>
      <w:tr w:rsidR="0045347A" w:rsidRPr="0045347A" w:rsidTr="0045347A">
        <w:trPr>
          <w:trHeight w:val="76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47A" w:rsidRPr="0045347A" w:rsidRDefault="0045347A" w:rsidP="004534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534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47A" w:rsidRPr="0045347A" w:rsidRDefault="0045347A" w:rsidP="004534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534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基科部</w:t>
            </w:r>
          </w:p>
        </w:tc>
        <w:tc>
          <w:tcPr>
            <w:tcW w:w="7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382" w:rsidRPr="00B91382" w:rsidRDefault="00B91382" w:rsidP="00B9138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913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湖北省民办高校公共体育教学效果调查分析与实证研究</w:t>
            </w:r>
          </w:p>
          <w:p w:rsidR="0045347A" w:rsidRPr="0045347A" w:rsidRDefault="00B91382" w:rsidP="00B913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913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——兼论体育教师教学业绩考核指标的优化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47A" w:rsidRPr="0045347A" w:rsidRDefault="0045347A" w:rsidP="004534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534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  卉</w:t>
            </w:r>
          </w:p>
        </w:tc>
      </w:tr>
      <w:tr w:rsidR="0045347A" w:rsidRPr="0045347A" w:rsidTr="0045347A">
        <w:trPr>
          <w:trHeight w:val="73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47A" w:rsidRPr="0045347A" w:rsidRDefault="0045347A" w:rsidP="004534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534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47A" w:rsidRPr="0045347A" w:rsidRDefault="0045347A" w:rsidP="004534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534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电工基地</w:t>
            </w:r>
          </w:p>
        </w:tc>
        <w:tc>
          <w:tcPr>
            <w:tcW w:w="7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47A" w:rsidRPr="0045347A" w:rsidRDefault="0045347A" w:rsidP="004534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534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成果导向教育（OBE）视角下的电子技术课程教学改革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47A" w:rsidRPr="0045347A" w:rsidRDefault="0045347A" w:rsidP="004534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534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蔡红娟</w:t>
            </w:r>
          </w:p>
        </w:tc>
      </w:tr>
    </w:tbl>
    <w:p w:rsidR="007725C4" w:rsidRPr="0045347A" w:rsidRDefault="007725C4">
      <w:pPr>
        <w:rPr>
          <w:szCs w:val="21"/>
        </w:rPr>
      </w:pPr>
    </w:p>
    <w:sectPr w:rsidR="007725C4" w:rsidRPr="0045347A" w:rsidSect="0045347A">
      <w:pgSz w:w="11906" w:h="16838"/>
      <w:pgMar w:top="1440" w:right="1797" w:bottom="87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13A3" w:rsidRDefault="008E13A3" w:rsidP="0045347A">
      <w:r>
        <w:separator/>
      </w:r>
    </w:p>
  </w:endnote>
  <w:endnote w:type="continuationSeparator" w:id="1">
    <w:p w:rsidR="008E13A3" w:rsidRDefault="008E13A3" w:rsidP="004534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13A3" w:rsidRDefault="008E13A3" w:rsidP="0045347A">
      <w:r>
        <w:separator/>
      </w:r>
    </w:p>
  </w:footnote>
  <w:footnote w:type="continuationSeparator" w:id="1">
    <w:p w:rsidR="008E13A3" w:rsidRDefault="008E13A3" w:rsidP="004534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347A"/>
    <w:rsid w:val="0045347A"/>
    <w:rsid w:val="00767B69"/>
    <w:rsid w:val="007725C4"/>
    <w:rsid w:val="008E13A3"/>
    <w:rsid w:val="00B91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B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534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5347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534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5347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7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640</Characters>
  <Application>Microsoft Office Word</Application>
  <DocSecurity>0</DocSecurity>
  <Lines>5</Lines>
  <Paragraphs>1</Paragraphs>
  <ScaleCrop>false</ScaleCrop>
  <Company>www.xpxzlt.cn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系统玩家</dc:creator>
  <cp:keywords/>
  <dc:description/>
  <cp:lastModifiedBy>系统玩家</cp:lastModifiedBy>
  <cp:revision>3</cp:revision>
  <dcterms:created xsi:type="dcterms:W3CDTF">2016-06-06T02:10:00Z</dcterms:created>
  <dcterms:modified xsi:type="dcterms:W3CDTF">2016-06-06T07:21:00Z</dcterms:modified>
</cp:coreProperties>
</file>