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7D29" w:rsidRPr="00E81F32" w:rsidRDefault="00235A69" w:rsidP="00F136EE">
      <w:pPr>
        <w:spacing w:beforeLines="50" w:afterLines="50" w:line="360" w:lineRule="auto"/>
        <w:jc w:val="center"/>
        <w:rPr>
          <w:rFonts w:ascii="黑体" w:eastAsia="黑体"/>
          <w:sz w:val="36"/>
          <w:szCs w:val="36"/>
        </w:rPr>
      </w:pPr>
      <w:r w:rsidRPr="00E81F32">
        <w:rPr>
          <w:rFonts w:ascii="黑体" w:eastAsia="黑体" w:hint="eastAsia"/>
          <w:sz w:val="36"/>
          <w:szCs w:val="36"/>
        </w:rPr>
        <w:t>产出导向的人才培养模式建构工作程序（供参考）</w:t>
      </w:r>
    </w:p>
    <w:p w:rsidR="00497D29" w:rsidRPr="00F65293" w:rsidRDefault="00235A69">
      <w:pPr>
        <w:ind w:firstLine="630"/>
        <w:rPr>
          <w:rFonts w:asciiTheme="minorEastAsia" w:hAnsiTheme="minorEastAsia"/>
          <w:sz w:val="28"/>
          <w:szCs w:val="28"/>
        </w:rPr>
      </w:pPr>
      <w:r w:rsidRPr="00F65293">
        <w:rPr>
          <w:rFonts w:asciiTheme="minorEastAsia" w:hAnsiTheme="minorEastAsia" w:hint="eastAsia"/>
          <w:sz w:val="28"/>
          <w:szCs w:val="28"/>
        </w:rPr>
        <w:t>第三次教学工作会议以来，学校以机电学院为例试行开展基于产出导向的人才培养模式构建探索工作，试点工作中，</w:t>
      </w:r>
      <w:bookmarkStart w:id="0" w:name="_GoBack"/>
      <w:bookmarkEnd w:id="0"/>
      <w:r w:rsidRPr="00F65293">
        <w:rPr>
          <w:rFonts w:asciiTheme="minorEastAsia" w:hAnsiTheme="minorEastAsia" w:hint="eastAsia"/>
          <w:sz w:val="28"/>
          <w:szCs w:val="28"/>
        </w:rPr>
        <w:t>机电学院联合基础科学部、外语系、思政课部，克服了多重困难，取得了初步成效，探索了一条符合我校实际的工作程序，教务处结合学校的总体工作推进安排，在机电学院先行先试的基础上进行了归纳总结，先提供给各专业在后续的工作中借鉴参考（基本工作流程图详见附件1）。</w:t>
      </w:r>
    </w:p>
    <w:p w:rsidR="00497D29" w:rsidRPr="00F65293" w:rsidRDefault="00235A69">
      <w:pPr>
        <w:ind w:firstLine="630"/>
        <w:rPr>
          <w:rFonts w:asciiTheme="minorEastAsia" w:hAnsiTheme="minorEastAsia"/>
          <w:b/>
          <w:sz w:val="28"/>
          <w:szCs w:val="28"/>
        </w:rPr>
      </w:pPr>
      <w:r w:rsidRPr="00F65293">
        <w:rPr>
          <w:rFonts w:asciiTheme="minorEastAsia" w:hAnsiTheme="minorEastAsia" w:hint="eastAsia"/>
          <w:b/>
          <w:sz w:val="28"/>
          <w:szCs w:val="28"/>
        </w:rPr>
        <w:t>一、成立组织领导机构</w:t>
      </w:r>
    </w:p>
    <w:p w:rsidR="00497D29" w:rsidRPr="00F65293" w:rsidRDefault="00235A69">
      <w:pPr>
        <w:ind w:firstLine="630"/>
        <w:rPr>
          <w:rFonts w:asciiTheme="minorEastAsia" w:hAnsiTheme="minorEastAsia"/>
          <w:sz w:val="28"/>
          <w:szCs w:val="28"/>
        </w:rPr>
      </w:pPr>
      <w:r w:rsidRPr="00F65293">
        <w:rPr>
          <w:rFonts w:asciiTheme="minorEastAsia" w:hAnsiTheme="minorEastAsia" w:hint="eastAsia"/>
          <w:sz w:val="28"/>
          <w:szCs w:val="28"/>
        </w:rPr>
        <w:t>各院（系）在本单位教学指导委员会的指导下，按专业成立专业教学委员会（专职教师不足6人的成立专业教学工作小组），专业负责人担任主任委员（组长），成员一般由本专业院（系）教学指导委员会成员、副高以上教师、骨干教师、骨干教师培养对象等组成，全面负责本专业基于产出导向的人才培养模式构建工作。</w:t>
      </w:r>
    </w:p>
    <w:p w:rsidR="00497D29" w:rsidRPr="00F65293" w:rsidRDefault="00235A69">
      <w:pPr>
        <w:pStyle w:val="1"/>
        <w:ind w:firstLineChars="200" w:firstLine="562"/>
        <w:rPr>
          <w:rFonts w:asciiTheme="minorEastAsia" w:hAnsiTheme="minorEastAsia"/>
          <w:b/>
          <w:sz w:val="28"/>
          <w:szCs w:val="28"/>
        </w:rPr>
      </w:pPr>
      <w:r w:rsidRPr="00F65293">
        <w:rPr>
          <w:rFonts w:asciiTheme="minorEastAsia" w:hAnsiTheme="minorEastAsia" w:hint="eastAsia"/>
          <w:b/>
          <w:sz w:val="28"/>
          <w:szCs w:val="28"/>
        </w:rPr>
        <w:t>二、制订毕业要求</w:t>
      </w:r>
    </w:p>
    <w:p w:rsidR="00497D29" w:rsidRPr="00F65293" w:rsidRDefault="00235A69">
      <w:pPr>
        <w:pStyle w:val="1"/>
        <w:ind w:firstLineChars="200" w:firstLine="560"/>
        <w:rPr>
          <w:rFonts w:asciiTheme="minorEastAsia" w:hAnsiTheme="minorEastAsia"/>
          <w:sz w:val="28"/>
          <w:szCs w:val="28"/>
        </w:rPr>
      </w:pPr>
      <w:r w:rsidRPr="00F65293">
        <w:rPr>
          <w:rFonts w:asciiTheme="minorEastAsia" w:hAnsiTheme="minorEastAsia" w:hint="eastAsia"/>
          <w:sz w:val="28"/>
          <w:szCs w:val="28"/>
        </w:rPr>
        <w:t>工科类专业参考中国工程教育专业认证协会颁布的工程教育认证标准（2015年3月修订版），人文社科类专业参考教育部评估中心专业处拟定的</w:t>
      </w:r>
      <w:r w:rsidRPr="00F65293">
        <w:rPr>
          <w:rFonts w:asciiTheme="minorEastAsia" w:eastAsiaTheme="minorEastAsia" w:hAnsiTheme="minorEastAsia" w:hint="eastAsia"/>
          <w:sz w:val="28"/>
          <w:szCs w:val="28"/>
        </w:rPr>
        <w:t>普通高等学校本科专业认证通用标准</w:t>
      </w:r>
      <w:r w:rsidRPr="00F65293">
        <w:rPr>
          <w:rFonts w:asciiTheme="minorEastAsia" w:hAnsiTheme="minorEastAsia" w:hint="eastAsia"/>
          <w:sz w:val="28"/>
          <w:szCs w:val="28"/>
        </w:rPr>
        <w:t>（人文社科类，2015年11月讨论版），在充分调研的基础上，结合我校实际，</w:t>
      </w:r>
      <w:r w:rsidR="00682EFF" w:rsidRPr="00F65293">
        <w:rPr>
          <w:rFonts w:asciiTheme="minorEastAsia" w:hAnsiTheme="minorEastAsia" w:hint="eastAsia"/>
          <w:sz w:val="28"/>
          <w:szCs w:val="28"/>
        </w:rPr>
        <w:t>制订</w:t>
      </w:r>
      <w:r w:rsidRPr="00F65293">
        <w:rPr>
          <w:rFonts w:asciiTheme="minorEastAsia" w:hAnsiTheme="minorEastAsia" w:hint="eastAsia"/>
          <w:sz w:val="28"/>
          <w:szCs w:val="28"/>
        </w:rPr>
        <w:t>本专业培养学生的毕业要求，拟订各项毕业要求的分指标点，同时</w:t>
      </w:r>
      <w:r w:rsidR="00F136EE">
        <w:rPr>
          <w:rFonts w:asciiTheme="minorEastAsia" w:hAnsiTheme="minorEastAsia" w:hint="eastAsia"/>
          <w:sz w:val="28"/>
          <w:szCs w:val="28"/>
        </w:rPr>
        <w:t>在对比分析所</w:t>
      </w:r>
      <w:r w:rsidRPr="00F65293">
        <w:rPr>
          <w:rFonts w:asciiTheme="minorEastAsia" w:hAnsiTheme="minorEastAsia" w:hint="eastAsia"/>
          <w:sz w:val="28"/>
          <w:szCs w:val="28"/>
        </w:rPr>
        <w:t>选择</w:t>
      </w:r>
      <w:r w:rsidR="00F136EE">
        <w:rPr>
          <w:rFonts w:asciiTheme="minorEastAsia" w:hAnsiTheme="minorEastAsia" w:hint="eastAsia"/>
          <w:sz w:val="28"/>
          <w:szCs w:val="28"/>
        </w:rPr>
        <w:t>专业年级</w:t>
      </w:r>
      <w:r w:rsidRPr="00F65293">
        <w:rPr>
          <w:rFonts w:asciiTheme="minorEastAsia" w:hAnsiTheme="minorEastAsia" w:hint="eastAsia"/>
          <w:sz w:val="28"/>
          <w:szCs w:val="28"/>
        </w:rPr>
        <w:t>人才培养</w:t>
      </w:r>
      <w:r w:rsidR="00F136EE">
        <w:rPr>
          <w:rFonts w:asciiTheme="minorEastAsia" w:hAnsiTheme="minorEastAsia" w:hint="eastAsia"/>
          <w:sz w:val="28"/>
          <w:szCs w:val="28"/>
        </w:rPr>
        <w:t>执行</w:t>
      </w:r>
      <w:r w:rsidRPr="00F65293">
        <w:rPr>
          <w:rFonts w:asciiTheme="minorEastAsia" w:hAnsiTheme="minorEastAsia" w:hint="eastAsia"/>
          <w:sz w:val="28"/>
          <w:szCs w:val="28"/>
        </w:rPr>
        <w:t>计划课程体系</w:t>
      </w:r>
      <w:r w:rsidR="00F136EE">
        <w:rPr>
          <w:rFonts w:asciiTheme="minorEastAsia" w:hAnsiTheme="minorEastAsia" w:hint="eastAsia"/>
          <w:sz w:val="28"/>
          <w:szCs w:val="28"/>
        </w:rPr>
        <w:t>的基础上</w:t>
      </w:r>
      <w:r w:rsidRPr="00F65293">
        <w:rPr>
          <w:rFonts w:asciiTheme="minorEastAsia" w:hAnsiTheme="minorEastAsia" w:hint="eastAsia"/>
          <w:sz w:val="28"/>
          <w:szCs w:val="28"/>
        </w:rPr>
        <w:t>，列出与各毕业要求分指标点相对应的课程教学环节（参考</w:t>
      </w:r>
      <w:r w:rsidR="00E46C78">
        <w:rPr>
          <w:rFonts w:asciiTheme="minorEastAsia" w:hAnsiTheme="minorEastAsia" w:hint="eastAsia"/>
          <w:sz w:val="28"/>
          <w:szCs w:val="28"/>
        </w:rPr>
        <w:t>示例</w:t>
      </w:r>
      <w:r w:rsidRPr="00F65293">
        <w:rPr>
          <w:rFonts w:asciiTheme="minorEastAsia" w:hAnsiTheme="minorEastAsia" w:hint="eastAsia"/>
          <w:sz w:val="28"/>
          <w:szCs w:val="28"/>
        </w:rPr>
        <w:t>见附件2）。</w:t>
      </w:r>
    </w:p>
    <w:p w:rsidR="00F136EE" w:rsidRDefault="00F136EE">
      <w:pPr>
        <w:widowControl/>
        <w:jc w:val="left"/>
        <w:rPr>
          <w:b/>
          <w:sz w:val="28"/>
          <w:szCs w:val="28"/>
        </w:rPr>
      </w:pPr>
      <w:r>
        <w:rPr>
          <w:b/>
          <w:sz w:val="28"/>
          <w:szCs w:val="28"/>
        </w:rPr>
        <w:br w:type="page"/>
      </w:r>
    </w:p>
    <w:p w:rsidR="00497D29" w:rsidRPr="00F65293" w:rsidRDefault="00235A69">
      <w:pPr>
        <w:spacing w:line="360" w:lineRule="auto"/>
        <w:ind w:firstLineChars="200" w:firstLine="562"/>
        <w:rPr>
          <w:b/>
          <w:sz w:val="28"/>
          <w:szCs w:val="28"/>
        </w:rPr>
      </w:pPr>
      <w:r w:rsidRPr="00F65293">
        <w:rPr>
          <w:rFonts w:hint="eastAsia"/>
          <w:b/>
          <w:sz w:val="28"/>
          <w:szCs w:val="28"/>
        </w:rPr>
        <w:lastRenderedPageBreak/>
        <w:t>三、进行课程权重值设定，同时确定考核方式、评价周期</w:t>
      </w:r>
    </w:p>
    <w:p w:rsidR="00497D29" w:rsidRPr="00F65293" w:rsidRDefault="00235A69">
      <w:pPr>
        <w:spacing w:line="360" w:lineRule="auto"/>
        <w:ind w:firstLineChars="200" w:firstLine="560"/>
        <w:rPr>
          <w:rFonts w:asciiTheme="minorEastAsia" w:hAnsiTheme="minorEastAsia"/>
          <w:sz w:val="28"/>
          <w:szCs w:val="28"/>
        </w:rPr>
      </w:pPr>
      <w:r w:rsidRPr="00F65293">
        <w:rPr>
          <w:rFonts w:asciiTheme="minorEastAsia" w:hAnsiTheme="minorEastAsia" w:hint="eastAsia"/>
          <w:sz w:val="28"/>
          <w:szCs w:val="28"/>
        </w:rPr>
        <w:t>课程权重由院（系）教学指导委员会与专业教学委员会（工作小组）共同研讨确定。课程权重依据该门课程学分与分指标点所有支撑课程的总学分之比，同时考虑课程的重要性来确定，支撑各指标点课程权重值之和等于1。</w:t>
      </w:r>
    </w:p>
    <w:p w:rsidR="00497D29" w:rsidRPr="00F65293" w:rsidRDefault="00235A69">
      <w:pPr>
        <w:spacing w:line="360" w:lineRule="auto"/>
        <w:ind w:firstLineChars="200" w:firstLine="560"/>
        <w:rPr>
          <w:sz w:val="28"/>
          <w:szCs w:val="28"/>
        </w:rPr>
      </w:pPr>
      <w:r w:rsidRPr="00F65293">
        <w:rPr>
          <w:rFonts w:hint="eastAsia"/>
          <w:sz w:val="28"/>
          <w:szCs w:val="28"/>
        </w:rPr>
        <w:t>本环节的工作目标在于建立毕业要求达成度评价的过程评价，并制订各毕业要求的分指标点、教学环节、权重值及考核方式、考核周期对应表（参考</w:t>
      </w:r>
      <w:r w:rsidR="00E46C78">
        <w:rPr>
          <w:rFonts w:hint="eastAsia"/>
          <w:sz w:val="28"/>
          <w:szCs w:val="28"/>
        </w:rPr>
        <w:t>示例</w:t>
      </w:r>
      <w:r w:rsidRPr="00F65293">
        <w:rPr>
          <w:rFonts w:hint="eastAsia"/>
          <w:sz w:val="28"/>
          <w:szCs w:val="28"/>
        </w:rPr>
        <w:t>详见附件</w:t>
      </w:r>
      <w:r w:rsidR="00E46C78">
        <w:rPr>
          <w:rFonts w:hint="eastAsia"/>
          <w:sz w:val="28"/>
          <w:szCs w:val="28"/>
        </w:rPr>
        <w:t>2</w:t>
      </w:r>
      <w:r w:rsidRPr="00F65293">
        <w:rPr>
          <w:rFonts w:hint="eastAsia"/>
          <w:sz w:val="28"/>
          <w:szCs w:val="28"/>
        </w:rPr>
        <w:t>）。</w:t>
      </w:r>
    </w:p>
    <w:p w:rsidR="00497D29" w:rsidRPr="00F65293" w:rsidRDefault="00235A69">
      <w:pPr>
        <w:spacing w:line="360" w:lineRule="auto"/>
        <w:ind w:firstLineChars="200" w:firstLine="560"/>
        <w:rPr>
          <w:b/>
          <w:sz w:val="28"/>
          <w:szCs w:val="28"/>
        </w:rPr>
      </w:pPr>
      <w:r w:rsidRPr="00F65293">
        <w:rPr>
          <w:rFonts w:hint="eastAsia"/>
          <w:sz w:val="28"/>
          <w:szCs w:val="28"/>
        </w:rPr>
        <w:t>四、</w:t>
      </w:r>
      <w:r w:rsidRPr="00F65293">
        <w:rPr>
          <w:rFonts w:hint="eastAsia"/>
          <w:b/>
          <w:sz w:val="28"/>
          <w:szCs w:val="28"/>
        </w:rPr>
        <w:t>拟订毕业要求达成度的评价依据</w:t>
      </w:r>
    </w:p>
    <w:p w:rsidR="00497D29" w:rsidRPr="00F65293" w:rsidRDefault="00235A69">
      <w:pPr>
        <w:spacing w:line="360" w:lineRule="auto"/>
        <w:ind w:firstLineChars="200" w:firstLine="560"/>
        <w:rPr>
          <w:sz w:val="28"/>
          <w:szCs w:val="28"/>
        </w:rPr>
      </w:pPr>
      <w:r w:rsidRPr="00F65293">
        <w:rPr>
          <w:rFonts w:asciiTheme="minorEastAsia" w:hAnsiTheme="minorEastAsia" w:hint="eastAsia"/>
          <w:sz w:val="28"/>
          <w:szCs w:val="28"/>
        </w:rPr>
        <w:t>院（系）教学指导委员会与专业教学委员会（工作小组）</w:t>
      </w:r>
      <w:r w:rsidRPr="00F65293">
        <w:rPr>
          <w:rFonts w:hint="eastAsia"/>
          <w:sz w:val="28"/>
          <w:szCs w:val="28"/>
        </w:rPr>
        <w:t>根据学校的相关文件和要求，</w:t>
      </w:r>
      <w:r w:rsidRPr="00F65293">
        <w:rPr>
          <w:rFonts w:asciiTheme="minorEastAsia" w:hAnsiTheme="minorEastAsia" w:hint="eastAsia"/>
          <w:sz w:val="28"/>
          <w:szCs w:val="28"/>
        </w:rPr>
        <w:t>共同研讨</w:t>
      </w:r>
      <w:r w:rsidRPr="00F65293">
        <w:rPr>
          <w:rFonts w:hint="eastAsia"/>
          <w:sz w:val="28"/>
          <w:szCs w:val="28"/>
        </w:rPr>
        <w:t>确定本专业的毕业要求达成度评价合格标准。合格标准不得低于</w:t>
      </w:r>
      <w:r w:rsidRPr="00F65293">
        <w:rPr>
          <w:rFonts w:hint="eastAsia"/>
          <w:sz w:val="28"/>
          <w:szCs w:val="28"/>
        </w:rPr>
        <w:t>0.6</w:t>
      </w:r>
      <w:r w:rsidRPr="00F65293">
        <w:rPr>
          <w:rFonts w:hint="eastAsia"/>
          <w:sz w:val="28"/>
          <w:szCs w:val="28"/>
        </w:rPr>
        <w:t>。</w:t>
      </w:r>
    </w:p>
    <w:p w:rsidR="00497D29" w:rsidRPr="00F65293" w:rsidRDefault="00235A69">
      <w:pPr>
        <w:ind w:firstLine="480"/>
        <w:rPr>
          <w:b/>
          <w:sz w:val="28"/>
          <w:szCs w:val="28"/>
          <w:lang w:val="zh-CN"/>
        </w:rPr>
      </w:pPr>
      <w:r w:rsidRPr="00F65293">
        <w:rPr>
          <w:rFonts w:hint="eastAsia"/>
          <w:b/>
          <w:sz w:val="28"/>
          <w:szCs w:val="28"/>
          <w:lang w:val="zh-CN"/>
        </w:rPr>
        <w:t>五、开展课程目标达成度分析</w:t>
      </w:r>
    </w:p>
    <w:p w:rsidR="00497D29" w:rsidRPr="00F65293" w:rsidRDefault="00682EFF">
      <w:pPr>
        <w:ind w:firstLine="480"/>
        <w:rPr>
          <w:sz w:val="28"/>
          <w:szCs w:val="28"/>
          <w:lang w:val="zh-CN"/>
        </w:rPr>
      </w:pPr>
      <w:r w:rsidRPr="00F65293">
        <w:rPr>
          <w:rFonts w:hint="eastAsia"/>
          <w:sz w:val="28"/>
          <w:szCs w:val="28"/>
          <w:lang w:val="zh-CN"/>
        </w:rPr>
        <w:t>在选择分析的专业年级中</w:t>
      </w:r>
      <w:r w:rsidR="00235A69" w:rsidRPr="00F65293">
        <w:rPr>
          <w:rFonts w:hint="eastAsia"/>
          <w:sz w:val="28"/>
          <w:szCs w:val="28"/>
          <w:lang w:val="zh-CN"/>
        </w:rPr>
        <w:t>选择四学年总平均成绩为中等的一个专业班级为分析对象，开展课程目标达成度与毕业要求达成度分析工作。原则上毕业要求分指标点对应的课程都应开展课程目标达成度分析工作，基础课程及归口其它教学单位开设的专业课程，由开课单位配合专业院系开展课程目标达成度分析工作。</w:t>
      </w:r>
    </w:p>
    <w:p w:rsidR="00497D29" w:rsidRPr="00F65293" w:rsidRDefault="00235A69">
      <w:pPr>
        <w:ind w:firstLine="480"/>
        <w:rPr>
          <w:b/>
          <w:sz w:val="28"/>
          <w:szCs w:val="28"/>
          <w:lang w:val="zh-CN"/>
        </w:rPr>
      </w:pPr>
      <w:r w:rsidRPr="00F65293">
        <w:rPr>
          <w:rFonts w:hint="eastAsia"/>
          <w:b/>
          <w:sz w:val="28"/>
          <w:szCs w:val="28"/>
          <w:lang w:val="zh-CN"/>
        </w:rPr>
        <w:t>1.</w:t>
      </w:r>
      <w:r w:rsidRPr="00F65293">
        <w:rPr>
          <w:rFonts w:hint="eastAsia"/>
          <w:b/>
          <w:sz w:val="28"/>
          <w:szCs w:val="28"/>
          <w:lang w:val="zh-CN"/>
        </w:rPr>
        <w:t>修订课程教学大纲</w:t>
      </w:r>
    </w:p>
    <w:p w:rsidR="00497D29" w:rsidRPr="00F65293" w:rsidRDefault="00235A69">
      <w:pPr>
        <w:ind w:firstLine="480"/>
        <w:rPr>
          <w:sz w:val="28"/>
          <w:szCs w:val="28"/>
          <w:lang w:val="zh-CN"/>
        </w:rPr>
      </w:pPr>
      <w:r w:rsidRPr="00F65293">
        <w:rPr>
          <w:rFonts w:hint="eastAsia"/>
          <w:sz w:val="28"/>
          <w:szCs w:val="28"/>
          <w:lang w:val="zh-CN"/>
        </w:rPr>
        <w:t>根据各门课程对应的毕业要求分指标点情况，制订各门课程的课程目标，并重新修订相应的课程教学大纲（参考</w:t>
      </w:r>
      <w:r w:rsidR="00E46C78">
        <w:rPr>
          <w:rFonts w:hint="eastAsia"/>
          <w:sz w:val="28"/>
          <w:szCs w:val="28"/>
          <w:lang w:val="zh-CN"/>
        </w:rPr>
        <w:t>示例</w:t>
      </w:r>
      <w:r w:rsidRPr="00F65293">
        <w:rPr>
          <w:rFonts w:hint="eastAsia"/>
          <w:sz w:val="28"/>
          <w:szCs w:val="28"/>
          <w:lang w:val="zh-CN"/>
        </w:rPr>
        <w:t>详见附件</w:t>
      </w:r>
      <w:r w:rsidR="00E46C78">
        <w:rPr>
          <w:rFonts w:hint="eastAsia"/>
          <w:sz w:val="28"/>
          <w:szCs w:val="28"/>
          <w:lang w:val="zh-CN"/>
        </w:rPr>
        <w:t>3</w:t>
      </w:r>
      <w:r w:rsidRPr="00F65293">
        <w:rPr>
          <w:rFonts w:hint="eastAsia"/>
          <w:sz w:val="28"/>
          <w:szCs w:val="28"/>
          <w:lang w:val="zh-CN"/>
        </w:rPr>
        <w:t>）。</w:t>
      </w:r>
    </w:p>
    <w:p w:rsidR="00F136EE" w:rsidRDefault="00F136EE">
      <w:pPr>
        <w:widowControl/>
        <w:jc w:val="left"/>
        <w:rPr>
          <w:b/>
          <w:sz w:val="28"/>
          <w:szCs w:val="28"/>
          <w:lang w:val="zh-CN"/>
        </w:rPr>
      </w:pPr>
      <w:r>
        <w:rPr>
          <w:b/>
          <w:sz w:val="28"/>
          <w:szCs w:val="28"/>
          <w:lang w:val="zh-CN"/>
        </w:rPr>
        <w:br w:type="page"/>
      </w:r>
    </w:p>
    <w:p w:rsidR="00497D29" w:rsidRPr="00F65293" w:rsidRDefault="00235A69">
      <w:pPr>
        <w:ind w:firstLine="480"/>
        <w:rPr>
          <w:b/>
          <w:sz w:val="28"/>
          <w:szCs w:val="28"/>
          <w:lang w:val="zh-CN"/>
        </w:rPr>
      </w:pPr>
      <w:r w:rsidRPr="00F65293">
        <w:rPr>
          <w:rFonts w:hint="eastAsia"/>
          <w:b/>
          <w:sz w:val="28"/>
          <w:szCs w:val="28"/>
          <w:lang w:val="zh-CN"/>
        </w:rPr>
        <w:lastRenderedPageBreak/>
        <w:t>2.</w:t>
      </w:r>
      <w:r w:rsidRPr="00F65293">
        <w:rPr>
          <w:rFonts w:hint="eastAsia"/>
          <w:b/>
          <w:sz w:val="28"/>
          <w:szCs w:val="28"/>
          <w:lang w:val="zh-CN"/>
        </w:rPr>
        <w:t>编制课程考试命题双向细目表</w:t>
      </w:r>
    </w:p>
    <w:p w:rsidR="00497D29" w:rsidRPr="00F65293" w:rsidRDefault="00235A69">
      <w:pPr>
        <w:ind w:firstLine="480"/>
        <w:rPr>
          <w:sz w:val="28"/>
          <w:szCs w:val="28"/>
          <w:lang w:val="zh-CN"/>
        </w:rPr>
      </w:pPr>
      <w:r w:rsidRPr="00F65293">
        <w:rPr>
          <w:rFonts w:hint="eastAsia"/>
          <w:sz w:val="28"/>
          <w:szCs w:val="28"/>
          <w:lang w:val="zh-CN"/>
        </w:rPr>
        <w:t>对照修订后的课程教学大纲课程目标及考核要求，在对比分析所选择分析专业班级相应课程考试试卷考题的基础上，重新编制课程考试命题双向细目表（参考</w:t>
      </w:r>
      <w:r w:rsidR="00E46C78">
        <w:rPr>
          <w:rFonts w:hint="eastAsia"/>
          <w:sz w:val="28"/>
          <w:szCs w:val="28"/>
          <w:lang w:val="zh-CN"/>
        </w:rPr>
        <w:t>示例</w:t>
      </w:r>
      <w:r w:rsidRPr="00F65293">
        <w:rPr>
          <w:rFonts w:hint="eastAsia"/>
          <w:sz w:val="28"/>
          <w:szCs w:val="28"/>
          <w:lang w:val="zh-CN"/>
        </w:rPr>
        <w:t>详见附件</w:t>
      </w:r>
      <w:r w:rsidR="00E46C78">
        <w:rPr>
          <w:rFonts w:hint="eastAsia"/>
          <w:sz w:val="28"/>
          <w:szCs w:val="28"/>
          <w:lang w:val="zh-CN"/>
        </w:rPr>
        <w:t>3</w:t>
      </w:r>
      <w:r w:rsidRPr="00F65293">
        <w:rPr>
          <w:rFonts w:hint="eastAsia"/>
          <w:sz w:val="28"/>
          <w:szCs w:val="28"/>
          <w:lang w:val="zh-CN"/>
        </w:rPr>
        <w:t>），为填写课程目标达成度评价表做准备。</w:t>
      </w:r>
    </w:p>
    <w:p w:rsidR="00497D29" w:rsidRPr="00F65293" w:rsidRDefault="00235A69">
      <w:pPr>
        <w:ind w:firstLine="480"/>
        <w:rPr>
          <w:b/>
          <w:sz w:val="28"/>
          <w:szCs w:val="28"/>
          <w:lang w:val="zh-CN"/>
        </w:rPr>
      </w:pPr>
      <w:r w:rsidRPr="00F65293">
        <w:rPr>
          <w:rFonts w:hint="eastAsia"/>
          <w:b/>
          <w:sz w:val="28"/>
          <w:szCs w:val="28"/>
          <w:lang w:val="zh-CN"/>
        </w:rPr>
        <w:t>3.</w:t>
      </w:r>
      <w:r w:rsidRPr="00F65293">
        <w:rPr>
          <w:rFonts w:hint="eastAsia"/>
          <w:b/>
          <w:sz w:val="28"/>
          <w:szCs w:val="28"/>
          <w:lang w:val="zh-CN"/>
        </w:rPr>
        <w:t>填写课程目标达成度评价表</w:t>
      </w:r>
    </w:p>
    <w:p w:rsidR="00497D29" w:rsidRPr="00F65293" w:rsidRDefault="00235A69">
      <w:pPr>
        <w:ind w:firstLine="480"/>
        <w:rPr>
          <w:sz w:val="28"/>
          <w:szCs w:val="28"/>
          <w:lang w:val="zh-CN"/>
        </w:rPr>
      </w:pPr>
      <w:r w:rsidRPr="00F65293">
        <w:rPr>
          <w:rFonts w:hint="eastAsia"/>
          <w:sz w:val="28"/>
          <w:szCs w:val="28"/>
          <w:lang w:val="zh-CN"/>
        </w:rPr>
        <w:t>结合修订的课程教学大纲、课程考试命题双向细目表，在重新分类整理所选择班级的相应课程原始考核资料的基础上，填写各门课程的课程目标达成度评价表，并提出相应的持续改进意见（参考</w:t>
      </w:r>
      <w:r w:rsidR="00E46C78">
        <w:rPr>
          <w:rFonts w:hint="eastAsia"/>
          <w:sz w:val="28"/>
          <w:szCs w:val="28"/>
          <w:lang w:val="zh-CN"/>
        </w:rPr>
        <w:t>示例</w:t>
      </w:r>
      <w:r w:rsidRPr="00F65293">
        <w:rPr>
          <w:rFonts w:hint="eastAsia"/>
          <w:sz w:val="28"/>
          <w:szCs w:val="28"/>
          <w:lang w:val="zh-CN"/>
        </w:rPr>
        <w:t>详见附件</w:t>
      </w:r>
      <w:r w:rsidR="00E46C78">
        <w:rPr>
          <w:rFonts w:hint="eastAsia"/>
          <w:sz w:val="28"/>
          <w:szCs w:val="28"/>
          <w:lang w:val="zh-CN"/>
        </w:rPr>
        <w:t>3</w:t>
      </w:r>
      <w:r w:rsidRPr="00F65293">
        <w:rPr>
          <w:rFonts w:hint="eastAsia"/>
          <w:sz w:val="28"/>
          <w:szCs w:val="28"/>
          <w:lang w:val="zh-CN"/>
        </w:rPr>
        <w:t>）。</w:t>
      </w:r>
    </w:p>
    <w:p w:rsidR="00497D29" w:rsidRPr="00F65293" w:rsidRDefault="00235A69">
      <w:pPr>
        <w:ind w:firstLine="480"/>
        <w:rPr>
          <w:b/>
          <w:sz w:val="28"/>
          <w:szCs w:val="28"/>
          <w:lang w:val="zh-CN"/>
        </w:rPr>
      </w:pPr>
      <w:r w:rsidRPr="00F65293">
        <w:rPr>
          <w:rFonts w:hint="eastAsia"/>
          <w:b/>
          <w:sz w:val="28"/>
          <w:szCs w:val="28"/>
          <w:lang w:val="zh-CN"/>
        </w:rPr>
        <w:t>4.</w:t>
      </w:r>
      <w:r w:rsidRPr="00F65293">
        <w:rPr>
          <w:rFonts w:hint="eastAsia"/>
          <w:b/>
          <w:sz w:val="28"/>
          <w:szCs w:val="28"/>
          <w:lang w:val="zh-CN"/>
        </w:rPr>
        <w:t>开展课程改革分析工作</w:t>
      </w:r>
    </w:p>
    <w:p w:rsidR="00497D29" w:rsidRPr="00F65293" w:rsidRDefault="00001E8D">
      <w:pPr>
        <w:spacing w:line="360" w:lineRule="auto"/>
        <w:ind w:firstLine="480"/>
        <w:jc w:val="left"/>
        <w:rPr>
          <w:rFonts w:ascii="Calibri" w:eastAsia="宋体" w:hAnsi="Calibri" w:cs="Times New Roman"/>
          <w:sz w:val="28"/>
          <w:szCs w:val="28"/>
          <w:lang w:val="zh-CN"/>
        </w:rPr>
      </w:pPr>
      <w:r w:rsidRPr="00F65293">
        <w:rPr>
          <w:rFonts w:hint="eastAsia"/>
          <w:sz w:val="28"/>
          <w:szCs w:val="28"/>
          <w:lang w:val="zh-CN"/>
        </w:rPr>
        <w:t>针对课程目标达成度评价</w:t>
      </w:r>
      <w:r w:rsidR="00AE15EA" w:rsidRPr="00F65293">
        <w:rPr>
          <w:rFonts w:hint="eastAsia"/>
          <w:sz w:val="28"/>
          <w:szCs w:val="28"/>
          <w:lang w:val="zh-CN"/>
        </w:rPr>
        <w:t>值偏低或不达标的课程，可选择同专业</w:t>
      </w:r>
      <w:r w:rsidRPr="00F65293">
        <w:rPr>
          <w:rFonts w:hint="eastAsia"/>
          <w:sz w:val="28"/>
          <w:szCs w:val="28"/>
          <w:lang w:val="zh-CN"/>
        </w:rPr>
        <w:t>2-3</w:t>
      </w:r>
      <w:r w:rsidRPr="00F65293">
        <w:rPr>
          <w:rFonts w:hint="eastAsia"/>
          <w:sz w:val="28"/>
          <w:szCs w:val="28"/>
          <w:lang w:val="zh-CN"/>
        </w:rPr>
        <w:t>届学生</w:t>
      </w:r>
      <w:r w:rsidR="00AE15EA" w:rsidRPr="00F65293">
        <w:rPr>
          <w:rFonts w:hint="eastAsia"/>
          <w:sz w:val="28"/>
          <w:szCs w:val="28"/>
          <w:lang w:val="zh-CN"/>
        </w:rPr>
        <w:t>进行</w:t>
      </w:r>
      <w:r w:rsidRPr="00F65293">
        <w:rPr>
          <w:rFonts w:ascii="Calibri" w:eastAsia="宋体" w:hAnsi="Calibri" w:cs="Times New Roman" w:hint="eastAsia"/>
          <w:sz w:val="28"/>
          <w:szCs w:val="28"/>
          <w:lang w:val="zh-CN"/>
        </w:rPr>
        <w:t>课程</w:t>
      </w:r>
      <w:r w:rsidRPr="00F65293">
        <w:rPr>
          <w:rFonts w:hint="eastAsia"/>
          <w:sz w:val="28"/>
          <w:szCs w:val="28"/>
          <w:lang w:val="zh-CN"/>
        </w:rPr>
        <w:t>目标</w:t>
      </w:r>
      <w:r w:rsidRPr="00F65293">
        <w:rPr>
          <w:rFonts w:ascii="Calibri" w:eastAsia="宋体" w:hAnsi="Calibri" w:cs="Times New Roman" w:hint="eastAsia"/>
          <w:sz w:val="28"/>
          <w:szCs w:val="28"/>
          <w:lang w:val="zh-CN"/>
        </w:rPr>
        <w:t>达成度评价</w:t>
      </w:r>
      <w:r w:rsidR="00AE15EA" w:rsidRPr="00F65293">
        <w:rPr>
          <w:rFonts w:hint="eastAsia"/>
          <w:sz w:val="28"/>
          <w:szCs w:val="28"/>
          <w:lang w:val="zh-CN"/>
        </w:rPr>
        <w:t>工作</w:t>
      </w:r>
      <w:r w:rsidR="00235A69" w:rsidRPr="00F65293">
        <w:rPr>
          <w:rFonts w:ascii="Calibri" w:eastAsia="宋体" w:hAnsi="Calibri" w:cs="Times New Roman" w:hint="eastAsia"/>
          <w:sz w:val="28"/>
          <w:szCs w:val="28"/>
          <w:lang w:val="zh-CN"/>
        </w:rPr>
        <w:t>，</w:t>
      </w:r>
      <w:r w:rsidR="00AE15EA" w:rsidRPr="00F65293">
        <w:rPr>
          <w:rFonts w:ascii="Calibri" w:eastAsia="宋体" w:hAnsi="Calibri" w:cs="Times New Roman" w:hint="eastAsia"/>
          <w:sz w:val="28"/>
          <w:szCs w:val="28"/>
          <w:lang w:val="zh-CN"/>
        </w:rPr>
        <w:t>来</w:t>
      </w:r>
      <w:r w:rsidRPr="00F65293">
        <w:rPr>
          <w:rFonts w:hint="eastAsia"/>
          <w:sz w:val="28"/>
          <w:szCs w:val="28"/>
          <w:lang w:val="zh-CN"/>
        </w:rPr>
        <w:t>进行</w:t>
      </w:r>
      <w:r w:rsidR="00235A69" w:rsidRPr="00F65293">
        <w:rPr>
          <w:rFonts w:hint="eastAsia"/>
          <w:sz w:val="28"/>
          <w:szCs w:val="28"/>
          <w:lang w:val="zh-CN"/>
        </w:rPr>
        <w:t>对比分析，找出其中影响教学质量提高的原因所在，提出下一步教学改革的持续性改进意见，</w:t>
      </w:r>
      <w:r w:rsidR="00AE15EA" w:rsidRPr="00F65293">
        <w:rPr>
          <w:rFonts w:hint="eastAsia"/>
          <w:sz w:val="28"/>
          <w:szCs w:val="28"/>
          <w:lang w:val="zh-CN"/>
        </w:rPr>
        <w:t>并</w:t>
      </w:r>
      <w:r w:rsidR="00235A69" w:rsidRPr="00F65293">
        <w:rPr>
          <w:rFonts w:hint="eastAsia"/>
          <w:sz w:val="28"/>
          <w:szCs w:val="28"/>
          <w:lang w:val="zh-CN"/>
        </w:rPr>
        <w:t>撰写</w:t>
      </w:r>
      <w:r w:rsidR="00AE15EA" w:rsidRPr="00F65293">
        <w:rPr>
          <w:rFonts w:hint="eastAsia"/>
          <w:sz w:val="28"/>
          <w:szCs w:val="28"/>
          <w:lang w:val="zh-CN"/>
        </w:rPr>
        <w:t>课程改革</w:t>
      </w:r>
      <w:r w:rsidR="00235A69" w:rsidRPr="00F65293">
        <w:rPr>
          <w:rFonts w:hint="eastAsia"/>
          <w:sz w:val="28"/>
          <w:szCs w:val="28"/>
          <w:lang w:val="zh-CN"/>
        </w:rPr>
        <w:t>分析报告（参考</w:t>
      </w:r>
      <w:r w:rsidR="00E46C78">
        <w:rPr>
          <w:rFonts w:hint="eastAsia"/>
          <w:sz w:val="28"/>
          <w:szCs w:val="28"/>
          <w:lang w:val="zh-CN"/>
        </w:rPr>
        <w:t>示例</w:t>
      </w:r>
      <w:r w:rsidR="00235A69" w:rsidRPr="00F65293">
        <w:rPr>
          <w:rFonts w:hint="eastAsia"/>
          <w:sz w:val="28"/>
          <w:szCs w:val="28"/>
          <w:lang w:val="zh-CN"/>
        </w:rPr>
        <w:t>详见附件</w:t>
      </w:r>
      <w:r w:rsidR="00E46C78">
        <w:rPr>
          <w:rFonts w:hint="eastAsia"/>
          <w:sz w:val="28"/>
          <w:szCs w:val="28"/>
          <w:lang w:val="zh-CN"/>
        </w:rPr>
        <w:t>4</w:t>
      </w:r>
      <w:r w:rsidR="00235A69" w:rsidRPr="00F65293">
        <w:rPr>
          <w:rFonts w:hint="eastAsia"/>
          <w:sz w:val="28"/>
          <w:szCs w:val="28"/>
          <w:lang w:val="zh-CN"/>
        </w:rPr>
        <w:t>）。</w:t>
      </w:r>
    </w:p>
    <w:p w:rsidR="00497D29" w:rsidRPr="00F65293" w:rsidRDefault="00235A69">
      <w:pPr>
        <w:ind w:firstLine="480"/>
        <w:rPr>
          <w:b/>
          <w:sz w:val="28"/>
          <w:szCs w:val="28"/>
        </w:rPr>
      </w:pPr>
      <w:r w:rsidRPr="00F65293">
        <w:rPr>
          <w:rFonts w:hint="eastAsia"/>
          <w:b/>
          <w:sz w:val="28"/>
          <w:szCs w:val="28"/>
        </w:rPr>
        <w:t>六、开展专业毕业要求达成度分析</w:t>
      </w:r>
    </w:p>
    <w:p w:rsidR="00497D29" w:rsidRPr="00F65293" w:rsidRDefault="00235A69">
      <w:pPr>
        <w:spacing w:line="360" w:lineRule="auto"/>
        <w:ind w:firstLineChars="200" w:firstLine="562"/>
        <w:rPr>
          <w:b/>
          <w:sz w:val="28"/>
          <w:szCs w:val="28"/>
          <w:lang w:val="zh-CN"/>
        </w:rPr>
      </w:pPr>
      <w:r w:rsidRPr="00F65293">
        <w:rPr>
          <w:rFonts w:hint="eastAsia"/>
          <w:b/>
          <w:sz w:val="28"/>
          <w:szCs w:val="28"/>
          <w:lang w:val="zh-CN"/>
        </w:rPr>
        <w:t>1.</w:t>
      </w:r>
      <w:r w:rsidRPr="00F65293">
        <w:rPr>
          <w:rFonts w:hint="eastAsia"/>
          <w:b/>
          <w:sz w:val="28"/>
          <w:szCs w:val="28"/>
          <w:lang w:val="zh-CN"/>
        </w:rPr>
        <w:t>将本专业的毕业要求与通用标准进行对比分析</w:t>
      </w:r>
    </w:p>
    <w:p w:rsidR="00497D29" w:rsidRPr="00F65293" w:rsidRDefault="00235A69">
      <w:pPr>
        <w:spacing w:line="360" w:lineRule="auto"/>
        <w:ind w:firstLineChars="200" w:firstLine="560"/>
        <w:rPr>
          <w:sz w:val="28"/>
          <w:szCs w:val="28"/>
        </w:rPr>
      </w:pPr>
      <w:r w:rsidRPr="00F65293">
        <w:rPr>
          <w:rFonts w:hint="eastAsia"/>
          <w:sz w:val="28"/>
          <w:szCs w:val="28"/>
        </w:rPr>
        <w:t>将本专业制订的毕业要求与通用标准（工程教育认证标准</w:t>
      </w:r>
      <w:r w:rsidRPr="00F65293">
        <w:rPr>
          <w:rFonts w:hint="eastAsia"/>
          <w:sz w:val="28"/>
          <w:szCs w:val="28"/>
        </w:rPr>
        <w:t>2015</w:t>
      </w:r>
      <w:r w:rsidRPr="00F65293">
        <w:rPr>
          <w:rFonts w:hint="eastAsia"/>
          <w:sz w:val="28"/>
          <w:szCs w:val="28"/>
        </w:rPr>
        <w:t>年</w:t>
      </w:r>
      <w:r w:rsidRPr="00F65293">
        <w:rPr>
          <w:rFonts w:hint="eastAsia"/>
          <w:sz w:val="28"/>
          <w:szCs w:val="28"/>
        </w:rPr>
        <w:t>3</w:t>
      </w:r>
      <w:r w:rsidRPr="00F65293">
        <w:rPr>
          <w:rFonts w:hint="eastAsia"/>
          <w:sz w:val="28"/>
          <w:szCs w:val="28"/>
        </w:rPr>
        <w:t>月版；</w:t>
      </w:r>
      <w:r w:rsidRPr="00F65293">
        <w:rPr>
          <w:rFonts w:asciiTheme="minorEastAsia" w:hAnsiTheme="minorEastAsia" w:hint="eastAsia"/>
          <w:sz w:val="28"/>
          <w:szCs w:val="28"/>
        </w:rPr>
        <w:t>普通高等学校本科专业认证通用标准人文社科类2015年11月讨论版）</w:t>
      </w:r>
      <w:r w:rsidRPr="00F65293">
        <w:rPr>
          <w:rFonts w:hint="eastAsia"/>
          <w:sz w:val="28"/>
          <w:szCs w:val="28"/>
        </w:rPr>
        <w:t>进行对比与关联矩阵分析（参考</w:t>
      </w:r>
      <w:r w:rsidR="00E46C78">
        <w:rPr>
          <w:rFonts w:hint="eastAsia"/>
          <w:sz w:val="28"/>
          <w:szCs w:val="28"/>
        </w:rPr>
        <w:t>示例</w:t>
      </w:r>
      <w:r w:rsidRPr="00F65293">
        <w:rPr>
          <w:rFonts w:hint="eastAsia"/>
          <w:sz w:val="28"/>
          <w:szCs w:val="28"/>
        </w:rPr>
        <w:t>详见附件</w:t>
      </w:r>
      <w:r w:rsidR="00E46C78">
        <w:rPr>
          <w:rFonts w:hint="eastAsia"/>
          <w:sz w:val="28"/>
          <w:szCs w:val="28"/>
        </w:rPr>
        <w:t>5</w:t>
      </w:r>
      <w:r w:rsidRPr="00F65293">
        <w:rPr>
          <w:rFonts w:hint="eastAsia"/>
          <w:sz w:val="28"/>
          <w:szCs w:val="28"/>
        </w:rPr>
        <w:t>）。</w:t>
      </w:r>
    </w:p>
    <w:p w:rsidR="00497D29" w:rsidRPr="00F65293" w:rsidRDefault="00235A69">
      <w:pPr>
        <w:spacing w:line="360" w:lineRule="auto"/>
        <w:ind w:firstLineChars="200" w:firstLine="562"/>
        <w:rPr>
          <w:b/>
          <w:sz w:val="28"/>
          <w:szCs w:val="28"/>
        </w:rPr>
      </w:pPr>
      <w:r w:rsidRPr="00F65293">
        <w:rPr>
          <w:rFonts w:hint="eastAsia"/>
          <w:b/>
          <w:sz w:val="28"/>
          <w:szCs w:val="28"/>
        </w:rPr>
        <w:t>2.</w:t>
      </w:r>
      <w:r w:rsidRPr="00F65293">
        <w:rPr>
          <w:rFonts w:hint="eastAsia"/>
          <w:b/>
          <w:sz w:val="28"/>
          <w:szCs w:val="28"/>
        </w:rPr>
        <w:t>将所选择分析的专业年级实际执行的人才培养计划课程体系与本专业所制订的毕业要求进行对比分析</w:t>
      </w:r>
    </w:p>
    <w:p w:rsidR="00497D29" w:rsidRPr="00F65293" w:rsidRDefault="00235A69">
      <w:pPr>
        <w:spacing w:line="360" w:lineRule="auto"/>
        <w:ind w:firstLineChars="200" w:firstLine="560"/>
        <w:rPr>
          <w:sz w:val="28"/>
          <w:szCs w:val="28"/>
        </w:rPr>
      </w:pPr>
      <w:r w:rsidRPr="00F65293">
        <w:rPr>
          <w:rFonts w:hint="eastAsia"/>
          <w:sz w:val="28"/>
          <w:szCs w:val="28"/>
        </w:rPr>
        <w:lastRenderedPageBreak/>
        <w:t>列出选择分析的专业年级所实际执行的人才培养计划课程体系及四学年的课程安排情况，并与本专业制订的毕业要求进行关联矩阵分析（参考</w:t>
      </w:r>
      <w:r w:rsidR="00E46C78">
        <w:rPr>
          <w:rFonts w:hint="eastAsia"/>
          <w:sz w:val="28"/>
          <w:szCs w:val="28"/>
        </w:rPr>
        <w:t>示例</w:t>
      </w:r>
      <w:r w:rsidRPr="00F65293">
        <w:rPr>
          <w:rFonts w:hint="eastAsia"/>
          <w:sz w:val="28"/>
          <w:szCs w:val="28"/>
        </w:rPr>
        <w:t>详见附件</w:t>
      </w:r>
      <w:r w:rsidR="00E46C78">
        <w:rPr>
          <w:rFonts w:hint="eastAsia"/>
          <w:sz w:val="28"/>
          <w:szCs w:val="28"/>
        </w:rPr>
        <w:t>5</w:t>
      </w:r>
      <w:r w:rsidRPr="00F65293">
        <w:rPr>
          <w:rFonts w:hint="eastAsia"/>
          <w:sz w:val="28"/>
          <w:szCs w:val="28"/>
        </w:rPr>
        <w:t>）。</w:t>
      </w:r>
    </w:p>
    <w:p w:rsidR="00497D29" w:rsidRPr="00F65293" w:rsidRDefault="00235A69">
      <w:pPr>
        <w:spacing w:line="360" w:lineRule="auto"/>
        <w:ind w:firstLineChars="200" w:firstLine="562"/>
        <w:rPr>
          <w:b/>
          <w:sz w:val="28"/>
          <w:szCs w:val="28"/>
        </w:rPr>
      </w:pPr>
      <w:r w:rsidRPr="00F65293">
        <w:rPr>
          <w:rFonts w:hint="eastAsia"/>
          <w:b/>
          <w:sz w:val="28"/>
          <w:szCs w:val="28"/>
        </w:rPr>
        <w:t>3.</w:t>
      </w:r>
      <w:r w:rsidRPr="00F65293">
        <w:rPr>
          <w:rFonts w:hint="eastAsia"/>
          <w:b/>
          <w:sz w:val="28"/>
          <w:szCs w:val="28"/>
        </w:rPr>
        <w:t>对所选择分析的专业年级实际执行的人才培养计划的各类课程的学分要求情况进行达标分析</w:t>
      </w:r>
    </w:p>
    <w:p w:rsidR="00497D29" w:rsidRPr="00F65293" w:rsidRDefault="00235A69">
      <w:pPr>
        <w:spacing w:line="360" w:lineRule="auto"/>
        <w:ind w:firstLineChars="200" w:firstLine="560"/>
        <w:rPr>
          <w:rFonts w:asciiTheme="minorEastAsia" w:hAnsiTheme="minorEastAsia"/>
          <w:sz w:val="28"/>
          <w:szCs w:val="28"/>
        </w:rPr>
      </w:pPr>
      <w:r w:rsidRPr="00F65293">
        <w:rPr>
          <w:rFonts w:asciiTheme="minorEastAsia" w:hAnsiTheme="minorEastAsia" w:hint="eastAsia"/>
          <w:sz w:val="28"/>
          <w:szCs w:val="28"/>
        </w:rPr>
        <w:t>工科类专业参考中国工程教育专业认证协会颁布的工程教育认证标准（2015年3月修订版），人文社科类专业参考教育部评估中心专业处拟定的普通高等学校本科专业认证通用标准（人文社科类，2015年11月讨论版），将所选择分析的专业年级所实际执行的人才培养计划中各类课程的学分情况进行达标情况对比分析（参考</w:t>
      </w:r>
      <w:r w:rsidR="00E46C78">
        <w:rPr>
          <w:rFonts w:asciiTheme="minorEastAsia" w:hAnsiTheme="minorEastAsia" w:hint="eastAsia"/>
          <w:sz w:val="28"/>
          <w:szCs w:val="28"/>
        </w:rPr>
        <w:t>示例</w:t>
      </w:r>
      <w:r w:rsidRPr="00F65293">
        <w:rPr>
          <w:rFonts w:asciiTheme="minorEastAsia" w:hAnsiTheme="minorEastAsia" w:hint="eastAsia"/>
          <w:sz w:val="28"/>
          <w:szCs w:val="28"/>
        </w:rPr>
        <w:t>详见附件</w:t>
      </w:r>
      <w:r w:rsidR="00E46C78">
        <w:rPr>
          <w:rFonts w:asciiTheme="minorEastAsia" w:hAnsiTheme="minorEastAsia" w:hint="eastAsia"/>
          <w:sz w:val="28"/>
          <w:szCs w:val="28"/>
        </w:rPr>
        <w:t>5</w:t>
      </w:r>
      <w:r w:rsidRPr="00F65293">
        <w:rPr>
          <w:rFonts w:asciiTheme="minorEastAsia" w:hAnsiTheme="minorEastAsia" w:hint="eastAsia"/>
          <w:sz w:val="28"/>
          <w:szCs w:val="28"/>
        </w:rPr>
        <w:t>）。</w:t>
      </w:r>
    </w:p>
    <w:p w:rsidR="00497D29" w:rsidRPr="00F65293" w:rsidRDefault="00235A69">
      <w:pPr>
        <w:spacing w:line="360" w:lineRule="auto"/>
        <w:ind w:firstLineChars="200" w:firstLine="562"/>
        <w:rPr>
          <w:b/>
          <w:sz w:val="28"/>
          <w:szCs w:val="28"/>
        </w:rPr>
      </w:pPr>
      <w:r w:rsidRPr="00F65293">
        <w:rPr>
          <w:rFonts w:hint="eastAsia"/>
          <w:b/>
          <w:sz w:val="28"/>
          <w:szCs w:val="28"/>
        </w:rPr>
        <w:t>4.</w:t>
      </w:r>
      <w:r w:rsidRPr="00F65293">
        <w:rPr>
          <w:rFonts w:hint="eastAsia"/>
          <w:b/>
          <w:sz w:val="28"/>
          <w:szCs w:val="28"/>
        </w:rPr>
        <w:t>编制专业毕业要求达成度评价汇总表</w:t>
      </w:r>
    </w:p>
    <w:p w:rsidR="00497D29" w:rsidRPr="00F65293" w:rsidRDefault="00235A69">
      <w:pPr>
        <w:spacing w:line="360" w:lineRule="auto"/>
        <w:ind w:firstLineChars="200" w:firstLine="560"/>
        <w:rPr>
          <w:rFonts w:asciiTheme="minorEastAsia" w:hAnsiTheme="minorEastAsia"/>
          <w:sz w:val="28"/>
          <w:szCs w:val="28"/>
        </w:rPr>
      </w:pPr>
      <w:r w:rsidRPr="00F65293">
        <w:rPr>
          <w:rFonts w:asciiTheme="minorEastAsia" w:hAnsiTheme="minorEastAsia" w:hint="eastAsia"/>
          <w:sz w:val="28"/>
          <w:szCs w:val="28"/>
        </w:rPr>
        <w:t>将本专业支撑某毕业要求各分指标点的各教学环节的达成度评价值乘以其权重后相加，可得该毕业要求各项分指标点的达成度评价结果；</w:t>
      </w:r>
      <w:r w:rsidRPr="005E3EC2">
        <w:rPr>
          <w:rFonts w:asciiTheme="minorEastAsia" w:hAnsiTheme="minorEastAsia" w:hint="eastAsia"/>
          <w:color w:val="FF0000"/>
          <w:sz w:val="28"/>
          <w:szCs w:val="28"/>
        </w:rPr>
        <w:t>取各分指标点达成度评价结果中的最小值作为针对该毕业要求的达成度。</w:t>
      </w:r>
    </w:p>
    <w:p w:rsidR="00497D29" w:rsidRPr="00F65293" w:rsidRDefault="00235A69">
      <w:pPr>
        <w:spacing w:line="360" w:lineRule="auto"/>
        <w:ind w:firstLineChars="200" w:firstLine="560"/>
        <w:rPr>
          <w:rFonts w:asciiTheme="minorEastAsia" w:hAnsiTheme="minorEastAsia"/>
          <w:sz w:val="28"/>
          <w:szCs w:val="28"/>
        </w:rPr>
      </w:pPr>
      <w:r w:rsidRPr="00F65293">
        <w:rPr>
          <w:rFonts w:asciiTheme="minorEastAsia" w:hAnsiTheme="minorEastAsia" w:hint="eastAsia"/>
          <w:sz w:val="28"/>
          <w:szCs w:val="28"/>
        </w:rPr>
        <w:t>以所选择分析的专业班级的各项统计数据为基础，统计汇总本专业该年级的专业毕业要求达成度评价汇总表，根据汇总表得出本专业该年级的专业毕业要求达成度评价结果，并进行具体分析（参考</w:t>
      </w:r>
      <w:r w:rsidR="00E46C78">
        <w:rPr>
          <w:rFonts w:asciiTheme="minorEastAsia" w:hAnsiTheme="minorEastAsia" w:hint="eastAsia"/>
          <w:sz w:val="28"/>
          <w:szCs w:val="28"/>
        </w:rPr>
        <w:t>示例</w:t>
      </w:r>
      <w:r w:rsidRPr="00F65293">
        <w:rPr>
          <w:rFonts w:asciiTheme="minorEastAsia" w:hAnsiTheme="minorEastAsia" w:hint="eastAsia"/>
          <w:sz w:val="28"/>
          <w:szCs w:val="28"/>
        </w:rPr>
        <w:t>详见附件</w:t>
      </w:r>
      <w:r w:rsidR="00E46C78">
        <w:rPr>
          <w:rFonts w:asciiTheme="minorEastAsia" w:hAnsiTheme="minorEastAsia" w:hint="eastAsia"/>
          <w:sz w:val="28"/>
          <w:szCs w:val="28"/>
        </w:rPr>
        <w:t>6</w:t>
      </w:r>
      <w:r w:rsidRPr="00F65293">
        <w:rPr>
          <w:rFonts w:asciiTheme="minorEastAsia" w:hAnsiTheme="minorEastAsia" w:hint="eastAsia"/>
          <w:sz w:val="28"/>
          <w:szCs w:val="28"/>
        </w:rPr>
        <w:t>）。</w:t>
      </w:r>
    </w:p>
    <w:p w:rsidR="005E3EC2" w:rsidRDefault="005E3EC2">
      <w:pPr>
        <w:widowControl/>
        <w:jc w:val="left"/>
        <w:rPr>
          <w:rFonts w:asciiTheme="minorEastAsia" w:hAnsiTheme="minorEastAsia"/>
          <w:b/>
          <w:sz w:val="28"/>
          <w:szCs w:val="28"/>
        </w:rPr>
      </w:pPr>
      <w:r>
        <w:rPr>
          <w:rFonts w:asciiTheme="minorEastAsia" w:hAnsiTheme="minorEastAsia"/>
          <w:b/>
          <w:sz w:val="28"/>
          <w:szCs w:val="28"/>
        </w:rPr>
        <w:br w:type="page"/>
      </w:r>
    </w:p>
    <w:p w:rsidR="00497D29" w:rsidRPr="00F65293" w:rsidRDefault="00235A69">
      <w:pPr>
        <w:spacing w:line="360" w:lineRule="auto"/>
        <w:ind w:firstLineChars="200" w:firstLine="562"/>
        <w:rPr>
          <w:rFonts w:asciiTheme="minorEastAsia" w:hAnsiTheme="minorEastAsia"/>
          <w:b/>
          <w:sz w:val="28"/>
          <w:szCs w:val="28"/>
        </w:rPr>
      </w:pPr>
      <w:r w:rsidRPr="00F65293">
        <w:rPr>
          <w:rFonts w:asciiTheme="minorEastAsia" w:hAnsiTheme="minorEastAsia" w:hint="eastAsia"/>
          <w:b/>
          <w:sz w:val="28"/>
          <w:szCs w:val="28"/>
        </w:rPr>
        <w:lastRenderedPageBreak/>
        <w:t>5.开展专业毕业要求达成度评价分析</w:t>
      </w:r>
      <w:r w:rsidR="00B01264" w:rsidRPr="00F65293">
        <w:rPr>
          <w:rFonts w:asciiTheme="minorEastAsia" w:hAnsiTheme="minorEastAsia" w:hint="eastAsia"/>
          <w:b/>
          <w:sz w:val="28"/>
          <w:szCs w:val="28"/>
        </w:rPr>
        <w:t>，</w:t>
      </w:r>
      <w:r w:rsidRPr="00F65293">
        <w:rPr>
          <w:rFonts w:asciiTheme="minorEastAsia" w:hAnsiTheme="minorEastAsia" w:hint="eastAsia"/>
          <w:b/>
          <w:sz w:val="28"/>
          <w:szCs w:val="28"/>
        </w:rPr>
        <w:t>提出下一步持续改进意见</w:t>
      </w:r>
      <w:r w:rsidR="00B01264" w:rsidRPr="00F65293">
        <w:rPr>
          <w:rFonts w:asciiTheme="minorEastAsia" w:hAnsiTheme="minorEastAsia" w:hint="eastAsia"/>
          <w:b/>
          <w:sz w:val="28"/>
          <w:szCs w:val="28"/>
        </w:rPr>
        <w:t>，并初步形成2017版本科专业人才培养计划修订意见</w:t>
      </w:r>
    </w:p>
    <w:p w:rsidR="00497D29" w:rsidRPr="00F65293" w:rsidRDefault="00235A69">
      <w:pPr>
        <w:spacing w:line="360" w:lineRule="auto"/>
        <w:ind w:firstLineChars="200" w:firstLine="560"/>
        <w:rPr>
          <w:rFonts w:asciiTheme="minorEastAsia" w:hAnsiTheme="minorEastAsia"/>
          <w:sz w:val="28"/>
          <w:szCs w:val="28"/>
        </w:rPr>
      </w:pPr>
      <w:r w:rsidRPr="00F65293">
        <w:rPr>
          <w:rFonts w:asciiTheme="minorEastAsia" w:hAnsiTheme="minorEastAsia" w:hint="eastAsia"/>
          <w:sz w:val="28"/>
          <w:szCs w:val="28"/>
        </w:rPr>
        <w:t>根据依据成绩分析法得出的毕业要求达成度评价值和评价结果，对所选择的专业年级的各分指标点进行具体分析，</w:t>
      </w:r>
      <w:r w:rsidR="00B01264" w:rsidRPr="00F65293">
        <w:rPr>
          <w:rFonts w:asciiTheme="minorEastAsia" w:hAnsiTheme="minorEastAsia" w:hint="eastAsia"/>
          <w:sz w:val="28"/>
          <w:szCs w:val="28"/>
        </w:rPr>
        <w:t>提出专业</w:t>
      </w:r>
      <w:r w:rsidRPr="00F65293">
        <w:rPr>
          <w:rFonts w:asciiTheme="minorEastAsia" w:hAnsiTheme="minorEastAsia" w:hint="eastAsia"/>
          <w:sz w:val="28"/>
          <w:szCs w:val="28"/>
        </w:rPr>
        <w:t>教学工作</w:t>
      </w:r>
      <w:r w:rsidR="00B01264" w:rsidRPr="00F65293">
        <w:rPr>
          <w:rFonts w:asciiTheme="minorEastAsia" w:hAnsiTheme="minorEastAsia" w:hint="eastAsia"/>
          <w:sz w:val="28"/>
          <w:szCs w:val="28"/>
        </w:rPr>
        <w:t>下一步</w:t>
      </w:r>
      <w:r w:rsidRPr="00F65293">
        <w:rPr>
          <w:rFonts w:asciiTheme="minorEastAsia" w:hAnsiTheme="minorEastAsia" w:hint="eastAsia"/>
          <w:sz w:val="28"/>
          <w:szCs w:val="28"/>
        </w:rPr>
        <w:t>的持续</w:t>
      </w:r>
      <w:r w:rsidRPr="00F65293">
        <w:rPr>
          <w:rFonts w:asciiTheme="minorEastAsia" w:hAnsiTheme="minorEastAsia"/>
          <w:sz w:val="28"/>
          <w:szCs w:val="28"/>
        </w:rPr>
        <w:t>改进</w:t>
      </w:r>
      <w:r w:rsidR="00B01264" w:rsidRPr="00F65293">
        <w:rPr>
          <w:rFonts w:asciiTheme="minorEastAsia" w:hAnsiTheme="minorEastAsia" w:hint="eastAsia"/>
          <w:sz w:val="28"/>
          <w:szCs w:val="28"/>
        </w:rPr>
        <w:t>意见，并在此基础上初步形成2017版本科专业人才培养计划修订意见</w:t>
      </w:r>
      <w:r w:rsidRPr="00F65293">
        <w:rPr>
          <w:rFonts w:asciiTheme="minorEastAsia" w:hAnsiTheme="minorEastAsia" w:hint="eastAsia"/>
          <w:sz w:val="28"/>
          <w:szCs w:val="28"/>
        </w:rPr>
        <w:t>（参考</w:t>
      </w:r>
      <w:r w:rsidR="00E46C78">
        <w:rPr>
          <w:rFonts w:asciiTheme="minorEastAsia" w:hAnsiTheme="minorEastAsia" w:hint="eastAsia"/>
          <w:sz w:val="28"/>
          <w:szCs w:val="28"/>
        </w:rPr>
        <w:t>示例</w:t>
      </w:r>
      <w:r w:rsidRPr="00F65293">
        <w:rPr>
          <w:rFonts w:asciiTheme="minorEastAsia" w:hAnsiTheme="minorEastAsia" w:hint="eastAsia"/>
          <w:sz w:val="28"/>
          <w:szCs w:val="28"/>
        </w:rPr>
        <w:t>详见附件</w:t>
      </w:r>
      <w:r w:rsidR="00E46C78">
        <w:rPr>
          <w:rFonts w:asciiTheme="minorEastAsia" w:hAnsiTheme="minorEastAsia" w:hint="eastAsia"/>
          <w:sz w:val="28"/>
          <w:szCs w:val="28"/>
        </w:rPr>
        <w:t>6</w:t>
      </w:r>
      <w:r w:rsidRPr="00F65293">
        <w:rPr>
          <w:rFonts w:asciiTheme="minorEastAsia" w:hAnsiTheme="minorEastAsia" w:hint="eastAsia"/>
          <w:sz w:val="28"/>
          <w:szCs w:val="28"/>
        </w:rPr>
        <w:t>）。</w:t>
      </w:r>
    </w:p>
    <w:p w:rsidR="00497D29" w:rsidRPr="00F65293" w:rsidRDefault="00235A69">
      <w:pPr>
        <w:spacing w:line="360" w:lineRule="auto"/>
        <w:ind w:firstLineChars="200" w:firstLine="562"/>
        <w:rPr>
          <w:rFonts w:asciiTheme="minorEastAsia" w:hAnsiTheme="minorEastAsia"/>
          <w:b/>
          <w:sz w:val="28"/>
          <w:szCs w:val="28"/>
        </w:rPr>
      </w:pPr>
      <w:r w:rsidRPr="00F65293">
        <w:rPr>
          <w:rFonts w:asciiTheme="minorEastAsia" w:hAnsiTheme="minorEastAsia" w:hint="eastAsia"/>
          <w:b/>
          <w:sz w:val="28"/>
          <w:szCs w:val="28"/>
        </w:rPr>
        <w:t>七、开展学生毕业要求达成度分析</w:t>
      </w:r>
    </w:p>
    <w:p w:rsidR="00497D29" w:rsidRDefault="00235A69">
      <w:pPr>
        <w:spacing w:line="360" w:lineRule="auto"/>
        <w:ind w:firstLineChars="200" w:firstLine="560"/>
        <w:rPr>
          <w:rFonts w:asciiTheme="minorEastAsia" w:hAnsiTheme="minorEastAsia" w:hint="eastAsia"/>
          <w:sz w:val="28"/>
          <w:szCs w:val="28"/>
        </w:rPr>
      </w:pPr>
      <w:r w:rsidRPr="00F65293">
        <w:rPr>
          <w:rFonts w:asciiTheme="minorEastAsia" w:hAnsiTheme="minorEastAsia" w:hint="eastAsia"/>
          <w:sz w:val="28"/>
          <w:szCs w:val="28"/>
        </w:rPr>
        <w:t>通过学生毕业要求达成度评价值分析，实现学生群体特征及个体特征量化，根据量化数据分析出集体或个人能力的</w:t>
      </w:r>
      <w:r w:rsidR="0027696B">
        <w:rPr>
          <w:rFonts w:asciiTheme="minorEastAsia" w:hAnsiTheme="minorEastAsia" w:hint="eastAsia"/>
          <w:sz w:val="28"/>
          <w:szCs w:val="28"/>
        </w:rPr>
        <w:t>达成情况</w:t>
      </w:r>
      <w:r w:rsidRPr="00F65293">
        <w:rPr>
          <w:rFonts w:asciiTheme="minorEastAsia" w:hAnsiTheme="minorEastAsia" w:hint="eastAsia"/>
          <w:sz w:val="28"/>
          <w:szCs w:val="28"/>
        </w:rPr>
        <w:t>，有针对性制定集体或个人工作方案，实现分类教育、因材施教的目标，达到全</w:t>
      </w:r>
      <w:r w:rsidR="0027696B">
        <w:rPr>
          <w:rFonts w:asciiTheme="minorEastAsia" w:hAnsiTheme="minorEastAsia" w:hint="eastAsia"/>
          <w:sz w:val="28"/>
          <w:szCs w:val="28"/>
        </w:rPr>
        <w:t>人</w:t>
      </w:r>
      <w:r w:rsidRPr="00F65293">
        <w:rPr>
          <w:rFonts w:asciiTheme="minorEastAsia" w:hAnsiTheme="minorEastAsia" w:hint="eastAsia"/>
          <w:sz w:val="28"/>
          <w:szCs w:val="28"/>
        </w:rPr>
        <w:t xml:space="preserve">教育的目的。 </w:t>
      </w:r>
    </w:p>
    <w:p w:rsidR="000D2A9F" w:rsidRPr="000D2A9F" w:rsidRDefault="000D2A9F" w:rsidP="000D2A9F">
      <w:pPr>
        <w:spacing w:line="360" w:lineRule="auto"/>
        <w:ind w:firstLineChars="200" w:firstLine="562"/>
        <w:rPr>
          <w:rFonts w:asciiTheme="minorEastAsia" w:hAnsiTheme="minorEastAsia" w:hint="eastAsia"/>
          <w:b/>
          <w:sz w:val="28"/>
          <w:szCs w:val="28"/>
        </w:rPr>
      </w:pPr>
      <w:r w:rsidRPr="000D2A9F">
        <w:rPr>
          <w:rFonts w:asciiTheme="minorEastAsia" w:hAnsiTheme="minorEastAsia" w:hint="eastAsia"/>
          <w:b/>
          <w:sz w:val="28"/>
          <w:szCs w:val="28"/>
        </w:rPr>
        <w:t>（一）工作思路</w:t>
      </w:r>
    </w:p>
    <w:p w:rsidR="000D2A9F" w:rsidRPr="000D2A9F" w:rsidRDefault="000D2A9F" w:rsidP="000D2A9F">
      <w:pPr>
        <w:spacing w:line="360" w:lineRule="auto"/>
        <w:ind w:firstLineChars="200" w:firstLine="560"/>
        <w:rPr>
          <w:rFonts w:asciiTheme="minorEastAsia" w:hAnsiTheme="minorEastAsia"/>
          <w:sz w:val="28"/>
          <w:szCs w:val="28"/>
        </w:rPr>
      </w:pPr>
      <w:r w:rsidRPr="000D2A9F">
        <w:rPr>
          <w:rFonts w:asciiTheme="minorEastAsia" w:hAnsiTheme="minorEastAsia" w:hint="eastAsia"/>
          <w:bCs/>
          <w:sz w:val="28"/>
          <w:szCs w:val="28"/>
        </w:rPr>
        <w:t xml:space="preserve">1.阶段数据分析——建立数据模型——提供发展目标依据 </w:t>
      </w:r>
    </w:p>
    <w:p w:rsidR="000D2A9F" w:rsidRPr="000D2A9F" w:rsidRDefault="000D2A9F" w:rsidP="000D2A9F">
      <w:pPr>
        <w:spacing w:line="360" w:lineRule="auto"/>
        <w:ind w:firstLineChars="200" w:firstLine="560"/>
        <w:rPr>
          <w:rFonts w:asciiTheme="minorEastAsia" w:hAnsiTheme="minorEastAsia"/>
          <w:sz w:val="28"/>
          <w:szCs w:val="28"/>
        </w:rPr>
      </w:pPr>
      <w:r w:rsidRPr="000D2A9F">
        <w:rPr>
          <w:rFonts w:asciiTheme="minorEastAsia" w:hAnsiTheme="minorEastAsia" w:hint="eastAsia"/>
          <w:bCs/>
          <w:sz w:val="28"/>
          <w:szCs w:val="28"/>
        </w:rPr>
        <w:t>2.总体数据分析——反馈集体发展趋势——制定班级建设方案</w:t>
      </w:r>
    </w:p>
    <w:p w:rsidR="000D2A9F" w:rsidRPr="000D2A9F" w:rsidRDefault="000D2A9F" w:rsidP="000D2A9F">
      <w:pPr>
        <w:spacing w:line="360" w:lineRule="auto"/>
        <w:ind w:firstLineChars="200" w:firstLine="560"/>
        <w:rPr>
          <w:rFonts w:asciiTheme="minorEastAsia" w:hAnsiTheme="minorEastAsia"/>
          <w:sz w:val="28"/>
          <w:szCs w:val="28"/>
        </w:rPr>
      </w:pPr>
      <w:r w:rsidRPr="000D2A9F">
        <w:rPr>
          <w:rFonts w:asciiTheme="minorEastAsia" w:hAnsiTheme="minorEastAsia" w:hint="eastAsia"/>
          <w:bCs/>
          <w:sz w:val="28"/>
          <w:szCs w:val="28"/>
        </w:rPr>
        <w:t>3.个体数据分析——反馈个人发展趋势——实施分类教育措施</w:t>
      </w:r>
    </w:p>
    <w:p w:rsidR="000D2A9F" w:rsidRDefault="000D2A9F" w:rsidP="000D2A9F">
      <w:pPr>
        <w:spacing w:line="360" w:lineRule="auto"/>
        <w:ind w:firstLineChars="200" w:firstLine="560"/>
        <w:rPr>
          <w:rFonts w:asciiTheme="minorEastAsia" w:hAnsiTheme="minorEastAsia" w:hint="eastAsia"/>
          <w:bCs/>
          <w:sz w:val="28"/>
          <w:szCs w:val="28"/>
        </w:rPr>
      </w:pPr>
      <w:r w:rsidRPr="000D2A9F">
        <w:rPr>
          <w:rFonts w:asciiTheme="minorEastAsia" w:hAnsiTheme="minorEastAsia" w:hint="eastAsia"/>
          <w:bCs/>
          <w:sz w:val="28"/>
          <w:szCs w:val="28"/>
        </w:rPr>
        <w:t>4.单项指标分析——反馈单项能力发展趋势——提供教学反馈意见</w:t>
      </w:r>
    </w:p>
    <w:p w:rsidR="000D2A9F" w:rsidRPr="000D2A9F" w:rsidRDefault="000D2A9F" w:rsidP="000D2A9F">
      <w:pPr>
        <w:spacing w:line="360" w:lineRule="auto"/>
        <w:ind w:firstLineChars="200" w:firstLine="562"/>
        <w:rPr>
          <w:rFonts w:asciiTheme="minorEastAsia" w:hAnsiTheme="minorEastAsia"/>
          <w:b/>
          <w:sz w:val="28"/>
          <w:szCs w:val="28"/>
        </w:rPr>
      </w:pPr>
      <w:r w:rsidRPr="000D2A9F">
        <w:rPr>
          <w:rFonts w:asciiTheme="minorEastAsia" w:hAnsiTheme="minorEastAsia" w:hint="eastAsia"/>
          <w:b/>
          <w:bCs/>
          <w:sz w:val="28"/>
          <w:szCs w:val="28"/>
        </w:rPr>
        <w:t>（二）工作程序</w:t>
      </w:r>
    </w:p>
    <w:p w:rsidR="00497D29" w:rsidRPr="00F65293" w:rsidRDefault="00235A69">
      <w:pPr>
        <w:spacing w:line="360" w:lineRule="auto"/>
        <w:ind w:firstLineChars="200" w:firstLine="562"/>
        <w:rPr>
          <w:rFonts w:asciiTheme="minorEastAsia" w:hAnsiTheme="minorEastAsia"/>
          <w:b/>
          <w:sz w:val="28"/>
          <w:szCs w:val="28"/>
        </w:rPr>
      </w:pPr>
      <w:r w:rsidRPr="00F65293">
        <w:rPr>
          <w:rFonts w:asciiTheme="minorEastAsia" w:hAnsiTheme="minorEastAsia" w:hint="eastAsia"/>
          <w:b/>
          <w:sz w:val="28"/>
          <w:szCs w:val="28"/>
        </w:rPr>
        <w:t>1.</w:t>
      </w:r>
      <w:r w:rsidR="00E46C78">
        <w:rPr>
          <w:rFonts w:asciiTheme="minorEastAsia" w:hAnsiTheme="minorEastAsia" w:hint="eastAsia"/>
          <w:b/>
          <w:sz w:val="28"/>
          <w:szCs w:val="28"/>
        </w:rPr>
        <w:t>编制</w:t>
      </w:r>
      <w:r w:rsidRPr="00F65293">
        <w:rPr>
          <w:rFonts w:asciiTheme="minorEastAsia" w:hAnsiTheme="minorEastAsia" w:hint="eastAsia"/>
          <w:b/>
          <w:sz w:val="28"/>
          <w:szCs w:val="28"/>
        </w:rPr>
        <w:t>学生毕业要求达成度评价汇总表</w:t>
      </w:r>
    </w:p>
    <w:p w:rsidR="00497D29" w:rsidRPr="00F65293" w:rsidRDefault="00235A69">
      <w:pPr>
        <w:spacing w:line="360" w:lineRule="auto"/>
        <w:ind w:firstLineChars="200" w:firstLine="560"/>
        <w:rPr>
          <w:rFonts w:asciiTheme="minorEastAsia" w:hAnsiTheme="minorEastAsia"/>
          <w:sz w:val="28"/>
          <w:szCs w:val="28"/>
        </w:rPr>
      </w:pPr>
      <w:r w:rsidRPr="00F65293">
        <w:rPr>
          <w:rFonts w:asciiTheme="minorEastAsia" w:hAnsiTheme="minorEastAsia" w:hint="eastAsia"/>
          <w:sz w:val="28"/>
          <w:szCs w:val="28"/>
        </w:rPr>
        <w:t>对选定分析的班级，结合课程目标达成度情况、专业毕业要求达成度情况，</w:t>
      </w:r>
      <w:r w:rsidR="00E46C78">
        <w:rPr>
          <w:rFonts w:asciiTheme="minorEastAsia" w:hAnsiTheme="minorEastAsia" w:hint="eastAsia"/>
          <w:sz w:val="28"/>
          <w:szCs w:val="28"/>
        </w:rPr>
        <w:t>编制</w:t>
      </w:r>
      <w:r w:rsidRPr="00F65293">
        <w:rPr>
          <w:rFonts w:asciiTheme="minorEastAsia" w:hAnsiTheme="minorEastAsia" w:hint="eastAsia"/>
          <w:sz w:val="28"/>
          <w:szCs w:val="28"/>
        </w:rPr>
        <w:t>学生毕业要求达成度评价汇总表（参考</w:t>
      </w:r>
      <w:r w:rsidR="00E46C78">
        <w:rPr>
          <w:rFonts w:asciiTheme="minorEastAsia" w:hAnsiTheme="minorEastAsia" w:hint="eastAsia"/>
          <w:sz w:val="28"/>
          <w:szCs w:val="28"/>
        </w:rPr>
        <w:t>示例</w:t>
      </w:r>
      <w:r w:rsidRPr="00F65293">
        <w:rPr>
          <w:rFonts w:asciiTheme="minorEastAsia" w:hAnsiTheme="minorEastAsia" w:hint="eastAsia"/>
          <w:sz w:val="28"/>
          <w:szCs w:val="28"/>
        </w:rPr>
        <w:t>详见附件</w:t>
      </w:r>
      <w:r w:rsidR="00E46C78">
        <w:rPr>
          <w:rFonts w:asciiTheme="minorEastAsia" w:hAnsiTheme="minorEastAsia" w:hint="eastAsia"/>
          <w:sz w:val="28"/>
          <w:szCs w:val="28"/>
        </w:rPr>
        <w:t>7</w:t>
      </w:r>
      <w:r w:rsidRPr="00F65293">
        <w:rPr>
          <w:rFonts w:asciiTheme="minorEastAsia" w:hAnsiTheme="minorEastAsia" w:hint="eastAsia"/>
          <w:sz w:val="28"/>
          <w:szCs w:val="28"/>
        </w:rPr>
        <w:t>）。</w:t>
      </w:r>
    </w:p>
    <w:p w:rsidR="00497D29" w:rsidRPr="00F65293" w:rsidRDefault="00235A69">
      <w:pPr>
        <w:spacing w:line="360" w:lineRule="auto"/>
        <w:ind w:firstLineChars="200" w:firstLine="562"/>
        <w:rPr>
          <w:rFonts w:asciiTheme="minorEastAsia" w:hAnsiTheme="minorEastAsia"/>
          <w:b/>
          <w:sz w:val="28"/>
          <w:szCs w:val="28"/>
        </w:rPr>
      </w:pPr>
      <w:r w:rsidRPr="00F65293">
        <w:rPr>
          <w:rFonts w:asciiTheme="minorEastAsia" w:hAnsiTheme="minorEastAsia" w:hint="eastAsia"/>
          <w:b/>
          <w:sz w:val="28"/>
          <w:szCs w:val="28"/>
        </w:rPr>
        <w:lastRenderedPageBreak/>
        <w:t>2.学生毕业要求能力达成度分类</w:t>
      </w:r>
    </w:p>
    <w:p w:rsidR="00497D29" w:rsidRPr="00F65293" w:rsidRDefault="00235A69">
      <w:pPr>
        <w:spacing w:line="360" w:lineRule="auto"/>
        <w:ind w:firstLineChars="200" w:firstLine="560"/>
        <w:rPr>
          <w:rFonts w:asciiTheme="minorEastAsia" w:hAnsiTheme="minorEastAsia"/>
          <w:sz w:val="28"/>
          <w:szCs w:val="28"/>
        </w:rPr>
      </w:pPr>
      <w:r w:rsidRPr="00F65293">
        <w:rPr>
          <w:rFonts w:asciiTheme="minorEastAsia" w:hAnsiTheme="minorEastAsia" w:hint="eastAsia"/>
          <w:sz w:val="28"/>
          <w:szCs w:val="28"/>
        </w:rPr>
        <w:t>根据专业毕业要求标准，结合本专业学生毕业要求达成情况，拟定本专业学生毕业要求能力达成度分类标准（参考</w:t>
      </w:r>
      <w:r w:rsidR="00E46C78">
        <w:rPr>
          <w:rFonts w:asciiTheme="minorEastAsia" w:hAnsiTheme="minorEastAsia" w:hint="eastAsia"/>
          <w:sz w:val="28"/>
          <w:szCs w:val="28"/>
        </w:rPr>
        <w:t>示例</w:t>
      </w:r>
      <w:r w:rsidRPr="00F65293">
        <w:rPr>
          <w:rFonts w:asciiTheme="minorEastAsia" w:hAnsiTheme="minorEastAsia" w:hint="eastAsia"/>
          <w:sz w:val="28"/>
          <w:szCs w:val="28"/>
        </w:rPr>
        <w:t>参见附件</w:t>
      </w:r>
      <w:r w:rsidR="00E46C78">
        <w:rPr>
          <w:rFonts w:asciiTheme="minorEastAsia" w:hAnsiTheme="minorEastAsia" w:hint="eastAsia"/>
          <w:sz w:val="28"/>
          <w:szCs w:val="28"/>
        </w:rPr>
        <w:t>7</w:t>
      </w:r>
      <w:r w:rsidRPr="00F65293">
        <w:rPr>
          <w:rFonts w:asciiTheme="minorEastAsia" w:hAnsiTheme="minorEastAsia" w:hint="eastAsia"/>
          <w:sz w:val="28"/>
          <w:szCs w:val="28"/>
        </w:rPr>
        <w:t>）。</w:t>
      </w:r>
    </w:p>
    <w:p w:rsidR="00497D29" w:rsidRPr="00F65293" w:rsidRDefault="00235A69">
      <w:pPr>
        <w:spacing w:line="360" w:lineRule="auto"/>
        <w:ind w:firstLineChars="200" w:firstLine="562"/>
        <w:rPr>
          <w:rFonts w:asciiTheme="minorEastAsia" w:hAnsiTheme="minorEastAsia"/>
          <w:b/>
          <w:sz w:val="28"/>
          <w:szCs w:val="28"/>
        </w:rPr>
      </w:pPr>
      <w:r w:rsidRPr="00F65293">
        <w:rPr>
          <w:rFonts w:asciiTheme="minorEastAsia" w:hAnsiTheme="minorEastAsia" w:hint="eastAsia"/>
          <w:b/>
          <w:sz w:val="28"/>
          <w:szCs w:val="28"/>
        </w:rPr>
        <w:t>3.开展学生毕业要求达成度量化分析</w:t>
      </w:r>
    </w:p>
    <w:p w:rsidR="00497D29" w:rsidRDefault="00235A69">
      <w:pPr>
        <w:spacing w:line="360" w:lineRule="auto"/>
        <w:ind w:firstLineChars="200" w:firstLine="560"/>
        <w:rPr>
          <w:rFonts w:asciiTheme="minorEastAsia" w:hAnsiTheme="minorEastAsia"/>
          <w:sz w:val="28"/>
          <w:szCs w:val="28"/>
        </w:rPr>
      </w:pPr>
      <w:r w:rsidRPr="00F65293">
        <w:rPr>
          <w:rFonts w:asciiTheme="minorEastAsia" w:hAnsiTheme="minorEastAsia" w:hint="eastAsia"/>
          <w:sz w:val="28"/>
          <w:szCs w:val="28"/>
        </w:rPr>
        <w:t>依据学生各项毕业要求达成度评价值，结合学生毕业要求能力达成度分类情况，对学生个体、群体进行量化分析，并提出具体的学生教育教学指导的持续改进意见，实现教学相长（参考</w:t>
      </w:r>
      <w:r w:rsidR="00E46C78">
        <w:rPr>
          <w:rFonts w:asciiTheme="minorEastAsia" w:hAnsiTheme="minorEastAsia" w:hint="eastAsia"/>
          <w:sz w:val="28"/>
          <w:szCs w:val="28"/>
        </w:rPr>
        <w:t>示例</w:t>
      </w:r>
      <w:r w:rsidRPr="00F65293">
        <w:rPr>
          <w:rFonts w:asciiTheme="minorEastAsia" w:hAnsiTheme="minorEastAsia" w:hint="eastAsia"/>
          <w:sz w:val="28"/>
          <w:szCs w:val="28"/>
        </w:rPr>
        <w:t>详见附件</w:t>
      </w:r>
      <w:r w:rsidR="00E46C78">
        <w:rPr>
          <w:rFonts w:asciiTheme="minorEastAsia" w:hAnsiTheme="minorEastAsia" w:hint="eastAsia"/>
          <w:sz w:val="28"/>
          <w:szCs w:val="28"/>
        </w:rPr>
        <w:t>7</w:t>
      </w:r>
      <w:r w:rsidRPr="00F65293">
        <w:rPr>
          <w:rFonts w:asciiTheme="minorEastAsia" w:hAnsiTheme="minorEastAsia" w:hint="eastAsia"/>
          <w:sz w:val="28"/>
          <w:szCs w:val="28"/>
        </w:rPr>
        <w:t>）。</w:t>
      </w:r>
    </w:p>
    <w:p w:rsidR="00E46C78" w:rsidRDefault="00E46C78">
      <w:pPr>
        <w:spacing w:line="360" w:lineRule="auto"/>
        <w:ind w:firstLineChars="200" w:firstLine="560"/>
        <w:rPr>
          <w:rFonts w:asciiTheme="minorEastAsia" w:hAnsiTheme="minorEastAsia"/>
          <w:sz w:val="28"/>
          <w:szCs w:val="28"/>
        </w:rPr>
      </w:pPr>
    </w:p>
    <w:p w:rsidR="00E46C78" w:rsidRDefault="00E46C78">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附件1：产出导向的人才培养模式构建工作基本工作流程图</w:t>
      </w:r>
    </w:p>
    <w:p w:rsidR="00E46C78" w:rsidRDefault="00E46C78">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附件2：</w:t>
      </w:r>
      <w:r w:rsidRPr="00E46C78">
        <w:rPr>
          <w:rFonts w:asciiTheme="minorEastAsia" w:hAnsiTheme="minorEastAsia" w:hint="eastAsia"/>
          <w:sz w:val="28"/>
          <w:szCs w:val="28"/>
        </w:rPr>
        <w:t>专业毕业要求制订工作成果文件示例</w:t>
      </w:r>
    </w:p>
    <w:p w:rsidR="00E46C78" w:rsidRDefault="00E46C78" w:rsidP="00E46C78">
      <w:pPr>
        <w:spacing w:line="360" w:lineRule="auto"/>
        <w:ind w:firstLineChars="200" w:firstLine="560"/>
        <w:rPr>
          <w:rFonts w:asciiTheme="minorEastAsia" w:hAnsiTheme="minorEastAsia"/>
          <w:sz w:val="28"/>
          <w:szCs w:val="28"/>
        </w:rPr>
      </w:pPr>
      <w:r w:rsidRPr="00E46C78">
        <w:rPr>
          <w:rFonts w:asciiTheme="minorEastAsia" w:hAnsiTheme="minorEastAsia" w:hint="eastAsia"/>
          <w:sz w:val="28"/>
          <w:szCs w:val="28"/>
        </w:rPr>
        <w:t>附件3：课程目标达成度分析工作成果文件示例</w:t>
      </w:r>
    </w:p>
    <w:p w:rsidR="00E46C78" w:rsidRDefault="00E46C78" w:rsidP="00E46C78">
      <w:pPr>
        <w:spacing w:line="360" w:lineRule="auto"/>
        <w:ind w:firstLineChars="200" w:firstLine="560"/>
        <w:rPr>
          <w:rFonts w:asciiTheme="minorEastAsia" w:hAnsiTheme="minorEastAsia"/>
          <w:sz w:val="28"/>
          <w:szCs w:val="28"/>
        </w:rPr>
      </w:pPr>
      <w:r w:rsidRPr="00E46C78">
        <w:rPr>
          <w:rFonts w:asciiTheme="minorEastAsia" w:hAnsiTheme="minorEastAsia" w:hint="eastAsia"/>
          <w:sz w:val="28"/>
          <w:szCs w:val="28"/>
        </w:rPr>
        <w:t>附件4：课程改革分析报告示例</w:t>
      </w:r>
    </w:p>
    <w:p w:rsidR="00E46C78" w:rsidRDefault="00E46C78" w:rsidP="00E46C78">
      <w:pPr>
        <w:spacing w:line="360" w:lineRule="auto"/>
        <w:ind w:firstLineChars="200" w:firstLine="560"/>
        <w:rPr>
          <w:rFonts w:asciiTheme="minorEastAsia" w:hAnsiTheme="minorEastAsia"/>
          <w:sz w:val="28"/>
          <w:szCs w:val="28"/>
        </w:rPr>
      </w:pPr>
      <w:r w:rsidRPr="00E46C78">
        <w:rPr>
          <w:rFonts w:asciiTheme="minorEastAsia" w:hAnsiTheme="minorEastAsia" w:hint="eastAsia"/>
          <w:sz w:val="28"/>
          <w:szCs w:val="28"/>
        </w:rPr>
        <w:t>附件5：专业毕业要求基本情况分析工作成果材料示例</w:t>
      </w:r>
    </w:p>
    <w:p w:rsidR="002043B4" w:rsidRDefault="002043B4" w:rsidP="002043B4">
      <w:pPr>
        <w:spacing w:line="360" w:lineRule="auto"/>
        <w:ind w:firstLineChars="200" w:firstLine="560"/>
        <w:rPr>
          <w:rFonts w:asciiTheme="minorEastAsia" w:hAnsiTheme="minorEastAsia"/>
          <w:sz w:val="28"/>
          <w:szCs w:val="28"/>
        </w:rPr>
      </w:pPr>
      <w:r w:rsidRPr="002043B4">
        <w:rPr>
          <w:rFonts w:asciiTheme="minorEastAsia" w:hAnsiTheme="minorEastAsia" w:hint="eastAsia"/>
          <w:sz w:val="28"/>
          <w:szCs w:val="28"/>
        </w:rPr>
        <w:t>附件6：专业毕业要求达成度分析工作成果材料示例</w:t>
      </w:r>
    </w:p>
    <w:p w:rsidR="002043B4" w:rsidRDefault="002043B4" w:rsidP="002043B4">
      <w:pPr>
        <w:spacing w:line="360" w:lineRule="auto"/>
        <w:ind w:firstLineChars="200" w:firstLine="560"/>
        <w:rPr>
          <w:rFonts w:asciiTheme="minorEastAsia" w:hAnsiTheme="minorEastAsia"/>
          <w:sz w:val="28"/>
          <w:szCs w:val="28"/>
        </w:rPr>
      </w:pPr>
      <w:r w:rsidRPr="002043B4">
        <w:rPr>
          <w:rFonts w:asciiTheme="minorEastAsia" w:hAnsiTheme="minorEastAsia" w:hint="eastAsia"/>
          <w:sz w:val="28"/>
          <w:szCs w:val="28"/>
        </w:rPr>
        <w:t>附件7：学生毕业要求达成度分析工作成果文件示例</w:t>
      </w:r>
    </w:p>
    <w:p w:rsidR="002043B4" w:rsidRPr="00E46C78" w:rsidRDefault="002043B4" w:rsidP="002043B4">
      <w:pPr>
        <w:spacing w:line="360" w:lineRule="auto"/>
        <w:ind w:firstLineChars="200" w:firstLine="560"/>
        <w:rPr>
          <w:rFonts w:asciiTheme="minorEastAsia" w:hAnsiTheme="minorEastAsia"/>
          <w:sz w:val="28"/>
          <w:szCs w:val="28"/>
        </w:rPr>
      </w:pPr>
    </w:p>
    <w:p w:rsidR="00497D29" w:rsidRPr="00F65293" w:rsidRDefault="00235A69">
      <w:pPr>
        <w:spacing w:line="360" w:lineRule="auto"/>
        <w:ind w:right="560" w:firstLineChars="200" w:firstLine="560"/>
        <w:jc w:val="center"/>
        <w:rPr>
          <w:rFonts w:asciiTheme="minorEastAsia" w:hAnsiTheme="minorEastAsia"/>
          <w:sz w:val="28"/>
          <w:szCs w:val="28"/>
        </w:rPr>
      </w:pPr>
      <w:r w:rsidRPr="00F65293">
        <w:rPr>
          <w:rFonts w:asciiTheme="minorEastAsia" w:hAnsiTheme="minorEastAsia" w:hint="eastAsia"/>
          <w:sz w:val="28"/>
          <w:szCs w:val="28"/>
        </w:rPr>
        <w:t xml:space="preserve">                                         教务处</w:t>
      </w:r>
    </w:p>
    <w:p w:rsidR="00497D29" w:rsidRPr="00F65293" w:rsidRDefault="00235A69">
      <w:pPr>
        <w:spacing w:line="360" w:lineRule="auto"/>
        <w:ind w:firstLineChars="200" w:firstLine="560"/>
        <w:jc w:val="right"/>
        <w:rPr>
          <w:rFonts w:asciiTheme="minorEastAsia" w:hAnsiTheme="minorEastAsia"/>
          <w:sz w:val="28"/>
          <w:szCs w:val="28"/>
        </w:rPr>
      </w:pPr>
      <w:r w:rsidRPr="00F65293">
        <w:rPr>
          <w:rFonts w:asciiTheme="minorEastAsia" w:hAnsiTheme="minorEastAsia"/>
          <w:sz w:val="28"/>
          <w:szCs w:val="28"/>
        </w:rPr>
        <w:t>2016年10月2</w:t>
      </w:r>
      <w:r w:rsidR="008C2EC2">
        <w:rPr>
          <w:rFonts w:asciiTheme="minorEastAsia" w:hAnsiTheme="minorEastAsia" w:hint="eastAsia"/>
          <w:sz w:val="28"/>
          <w:szCs w:val="28"/>
        </w:rPr>
        <w:t>4</w:t>
      </w:r>
      <w:r w:rsidRPr="00F65293">
        <w:rPr>
          <w:rFonts w:asciiTheme="minorEastAsia" w:hAnsiTheme="minorEastAsia"/>
          <w:sz w:val="28"/>
          <w:szCs w:val="28"/>
        </w:rPr>
        <w:t>日</w:t>
      </w:r>
    </w:p>
    <w:sectPr w:rsidR="00497D29" w:rsidRPr="00F65293" w:rsidSect="00497D2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7BFF" w:rsidRDefault="00357BFF" w:rsidP="00682EFF">
      <w:r>
        <w:separator/>
      </w:r>
    </w:p>
  </w:endnote>
  <w:endnote w:type="continuationSeparator" w:id="1">
    <w:p w:rsidR="00357BFF" w:rsidRDefault="00357BFF" w:rsidP="00682EF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7BFF" w:rsidRDefault="00357BFF" w:rsidP="00682EFF">
      <w:r>
        <w:separator/>
      </w:r>
    </w:p>
  </w:footnote>
  <w:footnote w:type="continuationSeparator" w:id="1">
    <w:p w:rsidR="00357BFF" w:rsidRDefault="00357BFF" w:rsidP="00682EF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E0CA6"/>
    <w:rsid w:val="00001E8D"/>
    <w:rsid w:val="0001391C"/>
    <w:rsid w:val="000170D4"/>
    <w:rsid w:val="000D2A9F"/>
    <w:rsid w:val="00127959"/>
    <w:rsid w:val="0018454B"/>
    <w:rsid w:val="001D1B60"/>
    <w:rsid w:val="001D3A01"/>
    <w:rsid w:val="001E2717"/>
    <w:rsid w:val="002043B4"/>
    <w:rsid w:val="00221C1A"/>
    <w:rsid w:val="00235A69"/>
    <w:rsid w:val="002451F9"/>
    <w:rsid w:val="00251CDE"/>
    <w:rsid w:val="0027696B"/>
    <w:rsid w:val="002823E9"/>
    <w:rsid w:val="00284A9B"/>
    <w:rsid w:val="00305CFF"/>
    <w:rsid w:val="00357BFF"/>
    <w:rsid w:val="003871B0"/>
    <w:rsid w:val="003A7CD7"/>
    <w:rsid w:val="003C28CF"/>
    <w:rsid w:val="003F1571"/>
    <w:rsid w:val="004234DC"/>
    <w:rsid w:val="00463AAA"/>
    <w:rsid w:val="00497D29"/>
    <w:rsid w:val="004B2942"/>
    <w:rsid w:val="004C6119"/>
    <w:rsid w:val="005554DE"/>
    <w:rsid w:val="005E3EC2"/>
    <w:rsid w:val="006523BE"/>
    <w:rsid w:val="006807B3"/>
    <w:rsid w:val="00682EFF"/>
    <w:rsid w:val="006A73CC"/>
    <w:rsid w:val="00811E79"/>
    <w:rsid w:val="0083406D"/>
    <w:rsid w:val="008C2EC2"/>
    <w:rsid w:val="009531EE"/>
    <w:rsid w:val="009540CC"/>
    <w:rsid w:val="0096379E"/>
    <w:rsid w:val="009A3E56"/>
    <w:rsid w:val="00A34387"/>
    <w:rsid w:val="00A6099A"/>
    <w:rsid w:val="00AA7C54"/>
    <w:rsid w:val="00AE15EA"/>
    <w:rsid w:val="00AF7F74"/>
    <w:rsid w:val="00B01264"/>
    <w:rsid w:val="00B62447"/>
    <w:rsid w:val="00B828F7"/>
    <w:rsid w:val="00BD1075"/>
    <w:rsid w:val="00BE09DC"/>
    <w:rsid w:val="00BE0CA6"/>
    <w:rsid w:val="00BF6192"/>
    <w:rsid w:val="00C23E8F"/>
    <w:rsid w:val="00C93279"/>
    <w:rsid w:val="00C96357"/>
    <w:rsid w:val="00CC6C2F"/>
    <w:rsid w:val="00D35994"/>
    <w:rsid w:val="00D73993"/>
    <w:rsid w:val="00E46C78"/>
    <w:rsid w:val="00E81F32"/>
    <w:rsid w:val="00EB5EE5"/>
    <w:rsid w:val="00EE327B"/>
    <w:rsid w:val="00EF7ECD"/>
    <w:rsid w:val="00F136EE"/>
    <w:rsid w:val="00F24A36"/>
    <w:rsid w:val="00F2741B"/>
    <w:rsid w:val="00F34554"/>
    <w:rsid w:val="00F65293"/>
    <w:rsid w:val="00FA11FE"/>
    <w:rsid w:val="312A6306"/>
    <w:rsid w:val="3E5D1BB1"/>
    <w:rsid w:val="4CA51462"/>
    <w:rsid w:val="4F702339"/>
    <w:rsid w:val="67E6218A"/>
    <w:rsid w:val="705666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D29"/>
    <w:pPr>
      <w:widowControl w:val="0"/>
      <w:jc w:val="both"/>
    </w:pPr>
    <w:rPr>
      <w:kern w:val="2"/>
      <w:sz w:val="21"/>
      <w:szCs w:val="22"/>
    </w:rPr>
  </w:style>
  <w:style w:type="paragraph" w:styleId="1">
    <w:name w:val="heading 1"/>
    <w:basedOn w:val="a"/>
    <w:next w:val="a"/>
    <w:link w:val="1Char"/>
    <w:qFormat/>
    <w:rsid w:val="00497D29"/>
    <w:pPr>
      <w:autoSpaceDE w:val="0"/>
      <w:autoSpaceDN w:val="0"/>
      <w:adjustRightInd w:val="0"/>
      <w:jc w:val="left"/>
      <w:outlineLvl w:val="0"/>
    </w:pPr>
    <w:rPr>
      <w:rFonts w:ascii="Verdana" w:eastAsia="宋体" w:hAnsi="Arial" w:cs="Times New Roman"/>
      <w:kern w:val="0"/>
      <w:sz w:val="38"/>
      <w:szCs w:val="38"/>
      <w:lang w:val="zh-CN"/>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rsid w:val="00497D29"/>
    <w:pPr>
      <w:jc w:val="left"/>
    </w:pPr>
  </w:style>
  <w:style w:type="paragraph" w:styleId="a4">
    <w:name w:val="footer"/>
    <w:basedOn w:val="a"/>
    <w:link w:val="Char"/>
    <w:uiPriority w:val="99"/>
    <w:unhideWhenUsed/>
    <w:rsid w:val="00497D29"/>
    <w:pPr>
      <w:tabs>
        <w:tab w:val="center" w:pos="4153"/>
        <w:tab w:val="right" w:pos="8306"/>
      </w:tabs>
      <w:snapToGrid w:val="0"/>
      <w:jc w:val="left"/>
    </w:pPr>
    <w:rPr>
      <w:sz w:val="18"/>
      <w:szCs w:val="18"/>
    </w:rPr>
  </w:style>
  <w:style w:type="paragraph" w:styleId="a5">
    <w:name w:val="header"/>
    <w:basedOn w:val="a"/>
    <w:link w:val="Char0"/>
    <w:uiPriority w:val="99"/>
    <w:unhideWhenUsed/>
    <w:rsid w:val="00497D2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497D29"/>
    <w:rPr>
      <w:sz w:val="18"/>
      <w:szCs w:val="18"/>
    </w:rPr>
  </w:style>
  <w:style w:type="character" w:customStyle="1" w:styleId="Char">
    <w:name w:val="页脚 Char"/>
    <w:basedOn w:val="a0"/>
    <w:link w:val="a4"/>
    <w:uiPriority w:val="99"/>
    <w:semiHidden/>
    <w:rsid w:val="00497D29"/>
    <w:rPr>
      <w:sz w:val="18"/>
      <w:szCs w:val="18"/>
    </w:rPr>
  </w:style>
  <w:style w:type="character" w:customStyle="1" w:styleId="1Char">
    <w:name w:val="标题 1 Char"/>
    <w:basedOn w:val="a0"/>
    <w:link w:val="1"/>
    <w:rsid w:val="00497D29"/>
    <w:rPr>
      <w:rFonts w:ascii="Verdana" w:eastAsia="宋体" w:hAnsi="Arial" w:cs="Times New Roman"/>
      <w:kern w:val="0"/>
      <w:sz w:val="38"/>
      <w:szCs w:val="38"/>
      <w:lang w:val="zh-CN"/>
    </w:rPr>
  </w:style>
  <w:style w:type="paragraph" w:customStyle="1" w:styleId="10">
    <w:name w:val="列出段落1"/>
    <w:basedOn w:val="a"/>
    <w:uiPriority w:val="34"/>
    <w:qFormat/>
    <w:rsid w:val="00497D29"/>
    <w:pPr>
      <w:ind w:firstLineChars="200" w:firstLine="420"/>
    </w:pPr>
  </w:style>
  <w:style w:type="character" w:styleId="a6">
    <w:name w:val="annotation reference"/>
    <w:basedOn w:val="a0"/>
    <w:uiPriority w:val="99"/>
    <w:semiHidden/>
    <w:unhideWhenUsed/>
    <w:rsid w:val="00497D29"/>
    <w:rPr>
      <w:sz w:val="21"/>
      <w:szCs w:val="21"/>
    </w:rPr>
  </w:style>
  <w:style w:type="paragraph" w:styleId="a7">
    <w:name w:val="Balloon Text"/>
    <w:basedOn w:val="a"/>
    <w:link w:val="Char1"/>
    <w:uiPriority w:val="99"/>
    <w:semiHidden/>
    <w:unhideWhenUsed/>
    <w:rsid w:val="00682EFF"/>
    <w:rPr>
      <w:sz w:val="18"/>
      <w:szCs w:val="18"/>
    </w:rPr>
  </w:style>
  <w:style w:type="character" w:customStyle="1" w:styleId="Char1">
    <w:name w:val="批注框文本 Char"/>
    <w:basedOn w:val="a0"/>
    <w:link w:val="a7"/>
    <w:uiPriority w:val="99"/>
    <w:semiHidden/>
    <w:rsid w:val="00682EFF"/>
    <w:rPr>
      <w:kern w:val="2"/>
      <w:sz w:val="18"/>
      <w:szCs w:val="18"/>
    </w:rPr>
  </w:style>
</w:styles>
</file>

<file path=word/webSettings.xml><?xml version="1.0" encoding="utf-8"?>
<w:webSettings xmlns:r="http://schemas.openxmlformats.org/officeDocument/2006/relationships" xmlns:w="http://schemas.openxmlformats.org/wordprocessingml/2006/main">
  <w:divs>
    <w:div w:id="1469349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F16DA5-0AC0-4F57-925D-879A5E82E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6</Pages>
  <Words>447</Words>
  <Characters>2552</Characters>
  <Application>Microsoft Office Word</Application>
  <DocSecurity>0</DocSecurity>
  <Lines>21</Lines>
  <Paragraphs>5</Paragraphs>
  <ScaleCrop>false</ScaleCrop>
  <Company>LENOVO</Company>
  <LinksUpToDate>false</LinksUpToDate>
  <CharactersWithSpaces>2994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Lenovo User</cp:lastModifiedBy>
  <cp:revision>14</cp:revision>
  <dcterms:created xsi:type="dcterms:W3CDTF">2016-10-24T08:43:00Z</dcterms:created>
  <dcterms:modified xsi:type="dcterms:W3CDTF">2016-10-30T03:01:00Z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