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CC9" w:rsidRPr="00D6755E" w:rsidRDefault="00652CC9" w:rsidP="00652CC9">
      <w:pPr>
        <w:jc w:val="center"/>
        <w:rPr>
          <w:rFonts w:ascii="黑体" w:eastAsia="黑体"/>
          <w:b/>
          <w:sz w:val="30"/>
          <w:szCs w:val="30"/>
        </w:rPr>
      </w:pPr>
      <w:r w:rsidRPr="00D6755E">
        <w:rPr>
          <w:rFonts w:ascii="黑体" w:eastAsia="黑体" w:hint="eastAsia"/>
          <w:b/>
          <w:sz w:val="30"/>
          <w:szCs w:val="30"/>
        </w:rPr>
        <w:t>电气工程及其自动化专业教学计划达标情况（201</w:t>
      </w:r>
      <w:r w:rsidR="006A02B2">
        <w:rPr>
          <w:rFonts w:ascii="黑体" w:eastAsia="黑体" w:hint="eastAsia"/>
          <w:b/>
          <w:sz w:val="30"/>
          <w:szCs w:val="30"/>
        </w:rPr>
        <w:t>3</w:t>
      </w:r>
      <w:r w:rsidR="00C13041" w:rsidRPr="00D6755E">
        <w:rPr>
          <w:rFonts w:ascii="黑体" w:eastAsia="黑体" w:hint="eastAsia"/>
          <w:b/>
          <w:sz w:val="30"/>
          <w:szCs w:val="30"/>
        </w:rPr>
        <w:t>级</w:t>
      </w:r>
      <w:r w:rsidRPr="00D6755E">
        <w:rPr>
          <w:rFonts w:ascii="黑体" w:eastAsia="黑体" w:hint="eastAsia"/>
          <w:b/>
          <w:sz w:val="30"/>
          <w:szCs w:val="30"/>
        </w:rPr>
        <w:t>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9"/>
        <w:gridCol w:w="1275"/>
        <w:gridCol w:w="2268"/>
        <w:gridCol w:w="1326"/>
        <w:gridCol w:w="1317"/>
        <w:gridCol w:w="850"/>
        <w:gridCol w:w="1134"/>
        <w:gridCol w:w="1418"/>
        <w:gridCol w:w="1928"/>
      </w:tblGrid>
      <w:tr w:rsidR="00652CC9" w:rsidTr="00D6755E">
        <w:trPr>
          <w:jc w:val="center"/>
        </w:trPr>
        <w:tc>
          <w:tcPr>
            <w:tcW w:w="67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序号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专业认证课程类别</w:t>
            </w:r>
          </w:p>
        </w:tc>
        <w:tc>
          <w:tcPr>
            <w:tcW w:w="132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2CC9" w:rsidRPr="00D6755E" w:rsidRDefault="00652CC9" w:rsidP="00D6755E">
            <w:pPr>
              <w:ind w:leftChars="-25" w:left="25" w:rightChars="-25" w:right="-55" w:hangingChars="33" w:hanging="80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标准要求</w:t>
            </w:r>
          </w:p>
        </w:tc>
        <w:tc>
          <w:tcPr>
            <w:tcW w:w="471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电气工程及其自动化</w:t>
            </w:r>
          </w:p>
        </w:tc>
        <w:tc>
          <w:tcPr>
            <w:tcW w:w="19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1E1317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与通用标准</w:t>
            </w:r>
          </w:p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对比结果</w:t>
            </w:r>
          </w:p>
        </w:tc>
      </w:tr>
      <w:tr w:rsidR="00652CC9" w:rsidTr="00D6755E">
        <w:trPr>
          <w:jc w:val="center"/>
        </w:trPr>
        <w:tc>
          <w:tcPr>
            <w:tcW w:w="679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32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学分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比例</w:t>
            </w:r>
          </w:p>
        </w:tc>
        <w:tc>
          <w:tcPr>
            <w:tcW w:w="192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</w:tr>
      <w:tr w:rsidR="00652CC9" w:rsidTr="00D6755E">
        <w:trPr>
          <w:jc w:val="center"/>
        </w:trPr>
        <w:tc>
          <w:tcPr>
            <w:tcW w:w="679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32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必修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选修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合计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</w:tr>
      <w:tr w:rsidR="00652CC9" w:rsidTr="00D6755E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数学与自然科学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  <w:t>≥15%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C9" w:rsidRPr="00D6755E" w:rsidRDefault="00B154A5">
            <w:pPr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4355A4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>16.1</w:t>
            </w:r>
            <w:r w:rsidR="00652CC9"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>%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52CC9" w:rsidRPr="00D6755E" w:rsidRDefault="00652CC9">
            <w:pPr>
              <w:jc w:val="center"/>
              <w:rPr>
                <w:rFonts w:ascii="微软雅黑" w:hAnsi="微软雅黑" w:cs="Times New Roman"/>
                <w:b/>
                <w:color w:val="FF0000"/>
                <w:kern w:val="2"/>
                <w:sz w:val="24"/>
                <w:szCs w:val="24"/>
              </w:rPr>
            </w:pPr>
            <w:r w:rsidRPr="00D6755E">
              <w:rPr>
                <w:rFonts w:ascii="微软雅黑" w:hAnsi="微软雅黑" w:cs="Times New Roman" w:hint="eastAsia"/>
                <w:b/>
                <w:color w:val="FF0000"/>
                <w:kern w:val="2"/>
                <w:sz w:val="24"/>
                <w:szCs w:val="24"/>
              </w:rPr>
              <w:t>达标</w:t>
            </w:r>
          </w:p>
        </w:tc>
      </w:tr>
      <w:tr w:rsidR="00652CC9" w:rsidTr="00D6755E">
        <w:trPr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专业及专业基础课程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工程基础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  <w:t>≥30%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C9" w:rsidRPr="00D6755E" w:rsidRDefault="00A93698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25.5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C9" w:rsidRPr="00D6755E" w:rsidRDefault="0011691D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C9" w:rsidRPr="00D6755E" w:rsidRDefault="00A93698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25.5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A93698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color w:val="000000"/>
                <w:kern w:val="2"/>
                <w:sz w:val="24"/>
                <w:szCs w:val="24"/>
              </w:rPr>
              <w:t>34.9</w:t>
            </w:r>
            <w:r w:rsidR="00652CC9"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>%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52CC9" w:rsidRPr="00D6755E" w:rsidRDefault="00652CC9">
            <w:pPr>
              <w:jc w:val="center"/>
              <w:rPr>
                <w:rFonts w:ascii="微软雅黑" w:hAnsi="微软雅黑" w:cs="Times New Roman"/>
                <w:b/>
                <w:color w:val="FF0000"/>
                <w:kern w:val="2"/>
                <w:sz w:val="24"/>
                <w:szCs w:val="24"/>
              </w:rPr>
            </w:pPr>
            <w:r w:rsidRPr="00D6755E">
              <w:rPr>
                <w:rFonts w:ascii="微软雅黑" w:hAnsi="微软雅黑" w:cs="Times New Roman" w:hint="eastAsia"/>
                <w:b/>
                <w:color w:val="FF0000"/>
                <w:kern w:val="2"/>
                <w:sz w:val="24"/>
                <w:szCs w:val="24"/>
              </w:rPr>
              <w:t>达标</w:t>
            </w:r>
          </w:p>
        </w:tc>
      </w:tr>
      <w:tr w:rsidR="00652CC9" w:rsidRPr="0011691D" w:rsidTr="00D6755E">
        <w:trPr>
          <w:jc w:val="center"/>
        </w:trPr>
        <w:tc>
          <w:tcPr>
            <w:tcW w:w="67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专业基础</w:t>
            </w: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C9" w:rsidRPr="00D6755E" w:rsidRDefault="00A93698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19.75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C9" w:rsidRPr="00D6755E" w:rsidRDefault="0011691D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C9" w:rsidRPr="00D6755E" w:rsidRDefault="00A93698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19.75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微软雅黑" w:hAnsi="微软雅黑" w:cs="Times New Roman"/>
                <w:b/>
                <w:color w:val="FF0000"/>
                <w:kern w:val="2"/>
                <w:sz w:val="24"/>
                <w:szCs w:val="24"/>
              </w:rPr>
            </w:pPr>
          </w:p>
        </w:tc>
      </w:tr>
      <w:tr w:rsidR="00652CC9" w:rsidTr="00D6755E">
        <w:trPr>
          <w:jc w:val="center"/>
        </w:trPr>
        <w:tc>
          <w:tcPr>
            <w:tcW w:w="67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专业课</w:t>
            </w: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C9" w:rsidRPr="00D6755E" w:rsidRDefault="00A93698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8.25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C9" w:rsidRPr="00D6755E" w:rsidRDefault="00A93698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9.25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C9" w:rsidRPr="00D6755E" w:rsidRDefault="00A93698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17.5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微软雅黑" w:hAnsi="微软雅黑" w:cs="Times New Roman"/>
                <w:b/>
                <w:color w:val="FF0000"/>
                <w:kern w:val="2"/>
                <w:sz w:val="24"/>
                <w:szCs w:val="24"/>
              </w:rPr>
            </w:pPr>
          </w:p>
        </w:tc>
      </w:tr>
      <w:tr w:rsidR="001E1317" w:rsidTr="00D6755E">
        <w:trPr>
          <w:jc w:val="center"/>
        </w:trPr>
        <w:tc>
          <w:tcPr>
            <w:tcW w:w="67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小计</w:t>
            </w: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52CC9" w:rsidRPr="00D6755E" w:rsidRDefault="00A93698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53.5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52CC9" w:rsidRPr="00D6755E" w:rsidRDefault="00A93698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9.25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52CC9" w:rsidRPr="00D6755E" w:rsidRDefault="00A93698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62.75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52CC9" w:rsidRPr="00D6755E" w:rsidRDefault="00652CC9">
            <w:pPr>
              <w:adjustRightInd/>
              <w:snapToGrid/>
              <w:spacing w:after="0"/>
              <w:rPr>
                <w:rFonts w:ascii="微软雅黑" w:hAnsi="微软雅黑" w:cs="Times New Roman"/>
                <w:b/>
                <w:color w:val="FF0000"/>
                <w:kern w:val="2"/>
                <w:sz w:val="24"/>
                <w:szCs w:val="24"/>
              </w:rPr>
            </w:pPr>
          </w:p>
        </w:tc>
      </w:tr>
      <w:tr w:rsidR="00652CC9" w:rsidTr="00D6755E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  <w:t>3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工程实践及毕业设计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  <w:t>≥20%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A93698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kern w:val="2"/>
                <w:sz w:val="24"/>
                <w:szCs w:val="24"/>
              </w:rPr>
              <w:t>44.25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11691D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color w:val="000000"/>
                <w:kern w:val="2"/>
                <w:sz w:val="24"/>
                <w:szCs w:val="24"/>
              </w:rPr>
              <w:t>0</w:t>
            </w:r>
            <w:r w:rsidR="00B154A5"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7A3796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color w:val="000000"/>
                <w:kern w:val="2"/>
                <w:sz w:val="24"/>
                <w:szCs w:val="24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A93698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color w:val="000000"/>
                <w:kern w:val="2"/>
                <w:sz w:val="24"/>
                <w:szCs w:val="24"/>
              </w:rPr>
              <w:t>24.6</w:t>
            </w:r>
            <w:r w:rsidR="00652CC9"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>%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52CC9" w:rsidRPr="00D6755E" w:rsidRDefault="00652CC9">
            <w:pPr>
              <w:jc w:val="center"/>
              <w:rPr>
                <w:rFonts w:ascii="微软雅黑" w:hAnsi="微软雅黑" w:cs="Times New Roman"/>
                <w:b/>
                <w:color w:val="FF0000"/>
                <w:kern w:val="2"/>
                <w:sz w:val="24"/>
                <w:szCs w:val="24"/>
              </w:rPr>
            </w:pPr>
            <w:r w:rsidRPr="00D6755E">
              <w:rPr>
                <w:rFonts w:ascii="微软雅黑" w:hAnsi="微软雅黑" w:cs="Times New Roman" w:hint="eastAsia"/>
                <w:b/>
                <w:color w:val="FF0000"/>
                <w:kern w:val="2"/>
                <w:sz w:val="24"/>
                <w:szCs w:val="24"/>
              </w:rPr>
              <w:t>达标</w:t>
            </w:r>
          </w:p>
        </w:tc>
      </w:tr>
      <w:tr w:rsidR="00652CC9" w:rsidTr="00D6755E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  <w:t>4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人文社会科学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  <w:t>≥15%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B154A5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>32.5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B154A5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>38.5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4355A4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>21.4</w:t>
            </w:r>
            <w:r w:rsidR="00652CC9"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>%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52CC9" w:rsidRPr="00D6755E" w:rsidRDefault="00652CC9">
            <w:pPr>
              <w:jc w:val="center"/>
              <w:rPr>
                <w:rFonts w:ascii="微软雅黑" w:hAnsi="微软雅黑" w:cs="Times New Roman"/>
                <w:b/>
                <w:color w:val="FF0000"/>
                <w:kern w:val="2"/>
                <w:sz w:val="24"/>
                <w:szCs w:val="24"/>
              </w:rPr>
            </w:pPr>
            <w:r w:rsidRPr="00D6755E">
              <w:rPr>
                <w:rFonts w:ascii="微软雅黑" w:hAnsi="微软雅黑" w:cs="Times New Roman" w:hint="eastAsia"/>
                <w:b/>
                <w:color w:val="FF0000"/>
                <w:kern w:val="2"/>
                <w:sz w:val="24"/>
                <w:szCs w:val="24"/>
              </w:rPr>
              <w:t>达标</w:t>
            </w:r>
          </w:p>
        </w:tc>
      </w:tr>
      <w:tr w:rsidR="00A93698" w:rsidTr="00D6755E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98" w:rsidRPr="00D6755E" w:rsidRDefault="00A93698" w:rsidP="004B3A7B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98" w:rsidRPr="00D6755E" w:rsidRDefault="00A93698" w:rsidP="004B3A7B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sz w:val="24"/>
                <w:szCs w:val="24"/>
              </w:rPr>
              <w:t>素质类（大学生创新创业训练计划项目、各类学科竞赛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98" w:rsidRPr="00D6755E" w:rsidRDefault="00A93698" w:rsidP="004B3A7B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98" w:rsidRPr="00D6755E" w:rsidRDefault="00A93698" w:rsidP="004B3A7B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98" w:rsidRPr="00D6755E" w:rsidRDefault="00A93698" w:rsidP="004B3A7B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98" w:rsidRPr="00D6755E" w:rsidRDefault="00A93698" w:rsidP="004B3A7B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698" w:rsidRPr="00D6755E" w:rsidRDefault="00A93698" w:rsidP="004B3A7B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2.7%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93698" w:rsidRPr="00D6755E" w:rsidRDefault="00A93698" w:rsidP="004B3A7B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</w:tr>
      <w:tr w:rsidR="00652CC9" w:rsidTr="00D6755E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486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cs="Times New Roman"/>
                <w:b/>
                <w:kern w:val="2"/>
                <w:sz w:val="24"/>
                <w:szCs w:val="24"/>
              </w:rPr>
              <w:t>学分总计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CC9" w:rsidRPr="00D6755E" w:rsidRDefault="00B154A5" w:rsidP="000A06B1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 xml:space="preserve"> 16</w:t>
            </w:r>
            <w:r w:rsidR="000A06B1" w:rsidRPr="00D6755E">
              <w:rPr>
                <w:rFonts w:ascii="Times New Roman" w:eastAsia="宋体" w:hAnsi="Times New Roman" w:cs="Times New Roman" w:hint="eastAsia"/>
                <w:b/>
                <w:color w:val="000000"/>
                <w:kern w:val="2"/>
                <w:sz w:val="24"/>
                <w:szCs w:val="24"/>
              </w:rPr>
              <w:t>4</w:t>
            </w:r>
            <w:r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>.</w:t>
            </w:r>
            <w:r w:rsidR="000A06B1" w:rsidRPr="00D6755E">
              <w:rPr>
                <w:rFonts w:ascii="Times New Roman" w:eastAsia="宋体" w:hAnsi="Times New Roman" w:cs="Times New Roman" w:hint="eastAsia"/>
                <w:b/>
                <w:color w:val="000000"/>
                <w:kern w:val="2"/>
                <w:sz w:val="24"/>
                <w:szCs w:val="24"/>
              </w:rPr>
              <w:t>2</w:t>
            </w:r>
            <w:r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CC9" w:rsidRPr="00D6755E" w:rsidRDefault="000A06B1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 w:hint="eastAsia"/>
                <w:b/>
                <w:color w:val="000000"/>
                <w:kern w:val="2"/>
                <w:sz w:val="24"/>
                <w:szCs w:val="24"/>
              </w:rPr>
              <w:t>15.25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CC9" w:rsidRPr="00D6755E" w:rsidRDefault="00652CC9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>179.5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52CC9" w:rsidRPr="00D6755E" w:rsidRDefault="00652CC9">
            <w:pPr>
              <w:jc w:val="center"/>
              <w:textAlignment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  <w:r w:rsidRPr="00D6755E">
              <w:rPr>
                <w:rFonts w:ascii="Times New Roman" w:eastAsia="宋体" w:hAnsi="Times New Roman" w:cs="Times New Roman"/>
                <w:b/>
                <w:color w:val="000000"/>
                <w:kern w:val="2"/>
                <w:sz w:val="24"/>
                <w:szCs w:val="24"/>
              </w:rPr>
              <w:t>100.00%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2CC9" w:rsidRPr="00D6755E" w:rsidRDefault="00652CC9">
            <w:pPr>
              <w:ind w:leftChars="-25" w:left="-55" w:rightChars="-25" w:right="-55"/>
              <w:jc w:val="center"/>
              <w:rPr>
                <w:rFonts w:ascii="Times New Roman" w:eastAsia="宋体" w:hAnsi="Times New Roman" w:cs="Times New Roman"/>
                <w:b/>
                <w:kern w:val="2"/>
                <w:sz w:val="24"/>
                <w:szCs w:val="24"/>
              </w:rPr>
            </w:pPr>
          </w:p>
        </w:tc>
      </w:tr>
    </w:tbl>
    <w:p w:rsidR="00110303" w:rsidRDefault="00110303" w:rsidP="00D6755E"/>
    <w:sectPr w:rsidR="00110303" w:rsidSect="00B154A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30A" w:rsidRDefault="0071530A" w:rsidP="00652CC9">
      <w:pPr>
        <w:spacing w:after="0"/>
      </w:pPr>
      <w:r>
        <w:separator/>
      </w:r>
    </w:p>
  </w:endnote>
  <w:endnote w:type="continuationSeparator" w:id="1">
    <w:p w:rsidR="0071530A" w:rsidRDefault="0071530A" w:rsidP="00652C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30A" w:rsidRDefault="0071530A" w:rsidP="00652CC9">
      <w:pPr>
        <w:spacing w:after="0"/>
      </w:pPr>
      <w:r>
        <w:separator/>
      </w:r>
    </w:p>
  </w:footnote>
  <w:footnote w:type="continuationSeparator" w:id="1">
    <w:p w:rsidR="0071530A" w:rsidRDefault="0071530A" w:rsidP="00652CC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2CC9"/>
    <w:rsid w:val="00084D76"/>
    <w:rsid w:val="000A06B1"/>
    <w:rsid w:val="00110303"/>
    <w:rsid w:val="0011691D"/>
    <w:rsid w:val="0015349E"/>
    <w:rsid w:val="001E1317"/>
    <w:rsid w:val="00201B8E"/>
    <w:rsid w:val="00271CA3"/>
    <w:rsid w:val="00336A5E"/>
    <w:rsid w:val="00394866"/>
    <w:rsid w:val="003F6525"/>
    <w:rsid w:val="004355A4"/>
    <w:rsid w:val="004E0762"/>
    <w:rsid w:val="00552FDE"/>
    <w:rsid w:val="005F67AE"/>
    <w:rsid w:val="00652CC9"/>
    <w:rsid w:val="006A02B2"/>
    <w:rsid w:val="006C0A52"/>
    <w:rsid w:val="0071530A"/>
    <w:rsid w:val="007A3796"/>
    <w:rsid w:val="007C2620"/>
    <w:rsid w:val="008B5805"/>
    <w:rsid w:val="00977D4B"/>
    <w:rsid w:val="009B6B8E"/>
    <w:rsid w:val="00A9268F"/>
    <w:rsid w:val="00A93698"/>
    <w:rsid w:val="00AE4FE2"/>
    <w:rsid w:val="00B154A5"/>
    <w:rsid w:val="00BC0E24"/>
    <w:rsid w:val="00C13041"/>
    <w:rsid w:val="00D6755E"/>
    <w:rsid w:val="00DB4295"/>
    <w:rsid w:val="00DB59DE"/>
    <w:rsid w:val="00E1590C"/>
    <w:rsid w:val="00ED0E04"/>
    <w:rsid w:val="00F021CF"/>
    <w:rsid w:val="00F1046D"/>
    <w:rsid w:val="00FE0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C9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2CC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2C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2CC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2C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33</cp:revision>
  <dcterms:created xsi:type="dcterms:W3CDTF">2016-10-10T13:58:00Z</dcterms:created>
  <dcterms:modified xsi:type="dcterms:W3CDTF">2016-10-30T12:33:00Z</dcterms:modified>
</cp:coreProperties>
</file>