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337" w:rsidRDefault="00F55337" w:rsidP="00B94902">
      <w:pPr>
        <w:spacing w:line="220" w:lineRule="atLeast"/>
        <w:jc w:val="center"/>
        <w:rPr>
          <w:rFonts w:ascii="黑体" w:eastAsia="黑体" w:hAnsi="黑体"/>
          <w:sz w:val="32"/>
        </w:rPr>
      </w:pPr>
    </w:p>
    <w:p w:rsidR="004358AB" w:rsidRPr="00B94902" w:rsidRDefault="000F709F" w:rsidP="00B94902">
      <w:pPr>
        <w:spacing w:line="220" w:lineRule="atLeast"/>
        <w:jc w:val="center"/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t>关于校级品牌专业</w:t>
      </w:r>
      <w:r w:rsidR="0027162E">
        <w:rPr>
          <w:rFonts w:ascii="黑体" w:eastAsia="黑体" w:hAnsi="黑体" w:hint="eastAsia"/>
          <w:sz w:val="32"/>
        </w:rPr>
        <w:t>建设</w:t>
      </w:r>
      <w:r>
        <w:rPr>
          <w:rFonts w:ascii="黑体" w:eastAsia="黑体" w:hAnsi="黑体" w:hint="eastAsia"/>
          <w:sz w:val="32"/>
        </w:rPr>
        <w:t>验收评审</w:t>
      </w:r>
      <w:r w:rsidR="0027162E">
        <w:rPr>
          <w:rFonts w:ascii="黑体" w:eastAsia="黑体" w:hAnsi="黑体" w:hint="eastAsia"/>
          <w:sz w:val="32"/>
        </w:rPr>
        <w:t>会</w:t>
      </w:r>
      <w:r w:rsidR="00446CBE" w:rsidRPr="00B94902">
        <w:rPr>
          <w:rFonts w:ascii="黑体" w:eastAsia="黑体" w:hAnsi="黑体" w:hint="eastAsia"/>
          <w:sz w:val="32"/>
        </w:rPr>
        <w:t>的</w:t>
      </w:r>
      <w:r w:rsidR="0027162E">
        <w:rPr>
          <w:rFonts w:ascii="黑体" w:eastAsia="黑体" w:hAnsi="黑体" w:hint="eastAsia"/>
          <w:sz w:val="32"/>
        </w:rPr>
        <w:t>通知</w:t>
      </w:r>
    </w:p>
    <w:p w:rsidR="00446CBE" w:rsidRPr="00B94902" w:rsidRDefault="005A03BF" w:rsidP="00A9120A">
      <w:pPr>
        <w:spacing w:after="0" w:line="50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各学院</w:t>
      </w:r>
      <w:r w:rsidR="00446CBE" w:rsidRPr="00B94902">
        <w:rPr>
          <w:rFonts w:ascii="仿宋_GB2312" w:eastAsia="仿宋_GB2312" w:hint="eastAsia"/>
          <w:sz w:val="28"/>
          <w:szCs w:val="28"/>
        </w:rPr>
        <w:t>：</w:t>
      </w:r>
    </w:p>
    <w:p w:rsidR="00E67D57" w:rsidRDefault="000F709F" w:rsidP="00A9120A">
      <w:pPr>
        <w:spacing w:after="0" w:line="500" w:lineRule="exact"/>
        <w:ind w:firstLineChars="193" w:firstLine="54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根据《</w:t>
      </w:r>
      <w:r w:rsidRPr="000F709F">
        <w:rPr>
          <w:rFonts w:ascii="仿宋_GB2312" w:eastAsia="仿宋_GB2312" w:hint="eastAsia"/>
          <w:sz w:val="28"/>
          <w:szCs w:val="28"/>
        </w:rPr>
        <w:t>关于开展校级品牌专业验收评审的通知</w:t>
      </w:r>
      <w:r>
        <w:rPr>
          <w:rFonts w:ascii="仿宋_GB2312" w:eastAsia="仿宋_GB2312" w:hint="eastAsia"/>
          <w:sz w:val="28"/>
          <w:szCs w:val="28"/>
        </w:rPr>
        <w:t>》（</w:t>
      </w:r>
      <w:r w:rsidRPr="000F709F">
        <w:rPr>
          <w:rFonts w:ascii="仿宋_GB2312" w:eastAsia="仿宋_GB2312" w:hint="eastAsia"/>
          <w:sz w:val="28"/>
          <w:szCs w:val="28"/>
        </w:rPr>
        <w:t>院学建〔2017〕2号</w:t>
      </w:r>
      <w:r>
        <w:rPr>
          <w:rFonts w:ascii="仿宋_GB2312" w:eastAsia="仿宋_GB2312" w:hint="eastAsia"/>
          <w:sz w:val="28"/>
          <w:szCs w:val="28"/>
        </w:rPr>
        <w:t>），经各</w:t>
      </w:r>
      <w:r w:rsidR="004C6A47">
        <w:rPr>
          <w:rFonts w:ascii="仿宋_GB2312" w:eastAsia="仿宋_GB2312" w:hint="eastAsia"/>
          <w:sz w:val="28"/>
          <w:szCs w:val="28"/>
        </w:rPr>
        <w:t>专业</w:t>
      </w:r>
      <w:r>
        <w:rPr>
          <w:rFonts w:ascii="仿宋_GB2312" w:eastAsia="仿宋_GB2312" w:hint="eastAsia"/>
          <w:sz w:val="28"/>
          <w:szCs w:val="28"/>
        </w:rPr>
        <w:t>申请，学校拟定于本学期第18、19周对计算机科学与技术、电气工程及其自动化、土木工程、</w:t>
      </w:r>
      <w:r w:rsidR="00CA7EB6">
        <w:rPr>
          <w:rFonts w:ascii="仿宋_GB2312" w:eastAsia="仿宋_GB2312" w:hint="eastAsia"/>
          <w:sz w:val="28"/>
          <w:szCs w:val="28"/>
        </w:rPr>
        <w:t>环境工程、广播电视学等5个已立项的校级品牌专业进行验收</w:t>
      </w:r>
      <w:r w:rsidR="00534CBF">
        <w:rPr>
          <w:rFonts w:ascii="仿宋_GB2312" w:eastAsia="仿宋_GB2312" w:hint="eastAsia"/>
          <w:sz w:val="28"/>
          <w:szCs w:val="28"/>
        </w:rPr>
        <w:t>评审</w:t>
      </w:r>
      <w:r w:rsidR="00CA7EB6">
        <w:rPr>
          <w:rFonts w:ascii="仿宋_GB2312" w:eastAsia="仿宋_GB2312" w:hint="eastAsia"/>
          <w:sz w:val="28"/>
          <w:szCs w:val="28"/>
        </w:rPr>
        <w:t>。</w:t>
      </w:r>
      <w:r w:rsidR="00E67D57">
        <w:rPr>
          <w:rFonts w:ascii="仿宋_GB2312" w:eastAsia="仿宋_GB2312" w:hint="eastAsia"/>
          <w:sz w:val="28"/>
          <w:szCs w:val="28"/>
        </w:rPr>
        <w:t>现将验收具体事宜通知如下：</w:t>
      </w:r>
    </w:p>
    <w:p w:rsidR="00E67D57" w:rsidRPr="00CA5590" w:rsidRDefault="00BF5028" w:rsidP="00CA5590">
      <w:pPr>
        <w:spacing w:after="0" w:line="500" w:lineRule="exact"/>
        <w:ind w:firstLineChars="193" w:firstLine="543"/>
        <w:rPr>
          <w:rFonts w:ascii="仿宋_GB2312" w:eastAsia="仿宋_GB2312"/>
          <w:b/>
          <w:sz w:val="28"/>
          <w:szCs w:val="28"/>
        </w:rPr>
      </w:pPr>
      <w:r w:rsidRPr="00CA5590">
        <w:rPr>
          <w:rFonts w:ascii="仿宋_GB2312" w:eastAsia="仿宋_GB2312" w:hint="eastAsia"/>
          <w:b/>
          <w:sz w:val="28"/>
          <w:szCs w:val="28"/>
        </w:rPr>
        <w:t>一、验收组织</w:t>
      </w:r>
    </w:p>
    <w:p w:rsidR="00E67D57" w:rsidRDefault="00BF5028" w:rsidP="00BF5028">
      <w:pPr>
        <w:spacing w:after="0" w:line="500" w:lineRule="exact"/>
        <w:ind w:firstLineChars="193" w:firstLine="54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学校成立校级品牌专业建设验收评审组，评审组成员</w:t>
      </w:r>
      <w:r w:rsidR="00E67D57">
        <w:rPr>
          <w:rFonts w:ascii="仿宋_GB2312" w:eastAsia="仿宋_GB2312" w:hint="eastAsia"/>
          <w:sz w:val="28"/>
          <w:szCs w:val="28"/>
        </w:rPr>
        <w:t>采取本专业所在教学单位负责人回避原则，具体</w:t>
      </w:r>
      <w:r>
        <w:rPr>
          <w:rFonts w:ascii="仿宋_GB2312" w:eastAsia="仿宋_GB2312" w:hint="eastAsia"/>
          <w:sz w:val="28"/>
          <w:szCs w:val="28"/>
        </w:rPr>
        <w:t>成员由学科专业建设办公室负责通知。</w:t>
      </w:r>
    </w:p>
    <w:p w:rsidR="00BF5028" w:rsidRPr="00CA5590" w:rsidRDefault="00BF5028" w:rsidP="00CA5590">
      <w:pPr>
        <w:spacing w:after="0" w:line="500" w:lineRule="exact"/>
        <w:ind w:firstLineChars="193" w:firstLine="543"/>
        <w:rPr>
          <w:rFonts w:ascii="仿宋_GB2312" w:eastAsia="仿宋_GB2312"/>
          <w:b/>
          <w:sz w:val="28"/>
          <w:szCs w:val="28"/>
        </w:rPr>
      </w:pPr>
      <w:r w:rsidRPr="00CA5590">
        <w:rPr>
          <w:rFonts w:ascii="仿宋_GB2312" w:eastAsia="仿宋_GB2312" w:hint="eastAsia"/>
          <w:b/>
          <w:sz w:val="28"/>
          <w:szCs w:val="28"/>
        </w:rPr>
        <w:t>二、验收时间及地点</w:t>
      </w:r>
    </w:p>
    <w:p w:rsidR="00BF5028" w:rsidRDefault="00BF5028" w:rsidP="00BF5028">
      <w:pPr>
        <w:spacing w:after="0" w:line="500" w:lineRule="exact"/>
        <w:ind w:firstLineChars="193" w:firstLine="540"/>
        <w:rPr>
          <w:rFonts w:ascii="仿宋_GB2312" w:eastAsia="仿宋_GB2312"/>
          <w:sz w:val="28"/>
          <w:szCs w:val="28"/>
        </w:rPr>
      </w:pPr>
      <w:r w:rsidRPr="00BF5028">
        <w:rPr>
          <w:rFonts w:ascii="仿宋_GB2312" w:eastAsia="仿宋_GB2312" w:hint="eastAsia"/>
          <w:sz w:val="28"/>
          <w:szCs w:val="28"/>
        </w:rPr>
        <w:t>验收工作由</w:t>
      </w:r>
      <w:r>
        <w:rPr>
          <w:rFonts w:ascii="仿宋_GB2312" w:eastAsia="仿宋_GB2312" w:hint="eastAsia"/>
          <w:sz w:val="28"/>
          <w:szCs w:val="28"/>
        </w:rPr>
        <w:t>学科专业建设办公室</w:t>
      </w:r>
      <w:r w:rsidRPr="00BF5028">
        <w:rPr>
          <w:rFonts w:ascii="仿宋_GB2312" w:eastAsia="仿宋_GB2312" w:hint="eastAsia"/>
          <w:sz w:val="28"/>
          <w:szCs w:val="28"/>
        </w:rPr>
        <w:t>组织，各项目承担单位具体实施，</w:t>
      </w:r>
      <w:r>
        <w:rPr>
          <w:rFonts w:ascii="仿宋_GB2312" w:eastAsia="仿宋_GB2312" w:hint="eastAsia"/>
          <w:sz w:val="28"/>
          <w:szCs w:val="28"/>
        </w:rPr>
        <w:t>时间地点安排如下：</w:t>
      </w:r>
    </w:p>
    <w:tbl>
      <w:tblPr>
        <w:tblStyle w:val="a3"/>
        <w:tblW w:w="0" w:type="auto"/>
        <w:jc w:val="center"/>
        <w:tblLook w:val="04A0"/>
      </w:tblPr>
      <w:tblGrid>
        <w:gridCol w:w="1101"/>
        <w:gridCol w:w="2409"/>
        <w:gridCol w:w="2881"/>
        <w:gridCol w:w="2131"/>
      </w:tblGrid>
      <w:tr w:rsidR="00BF5028" w:rsidTr="00C61750">
        <w:trPr>
          <w:trHeight w:val="567"/>
          <w:jc w:val="center"/>
        </w:trPr>
        <w:tc>
          <w:tcPr>
            <w:tcW w:w="1101" w:type="dxa"/>
            <w:vAlign w:val="center"/>
          </w:tcPr>
          <w:p w:rsidR="00BF5028" w:rsidRPr="00340F14" w:rsidRDefault="00BF5028" w:rsidP="00D57E61">
            <w:pPr>
              <w:spacing w:line="220" w:lineRule="atLeast"/>
              <w:jc w:val="center"/>
              <w:rPr>
                <w:rFonts w:ascii="黑体" w:eastAsia="黑体" w:hAnsi="黑体"/>
                <w:b/>
                <w:sz w:val="24"/>
              </w:rPr>
            </w:pPr>
            <w:r w:rsidRPr="00340F14">
              <w:rPr>
                <w:rFonts w:ascii="黑体" w:eastAsia="黑体" w:hAnsi="黑体" w:hint="eastAsia"/>
                <w:b/>
                <w:sz w:val="24"/>
              </w:rPr>
              <w:t>序号</w:t>
            </w:r>
          </w:p>
        </w:tc>
        <w:tc>
          <w:tcPr>
            <w:tcW w:w="2409" w:type="dxa"/>
            <w:vAlign w:val="center"/>
          </w:tcPr>
          <w:p w:rsidR="00BF5028" w:rsidRPr="00340F14" w:rsidRDefault="00BF5028" w:rsidP="00D57E61">
            <w:pPr>
              <w:spacing w:line="220" w:lineRule="atLeast"/>
              <w:jc w:val="center"/>
              <w:rPr>
                <w:rFonts w:ascii="黑体" w:eastAsia="黑体" w:hAnsi="黑体"/>
                <w:b/>
                <w:sz w:val="24"/>
              </w:rPr>
            </w:pPr>
            <w:r w:rsidRPr="00340F14">
              <w:rPr>
                <w:rFonts w:ascii="黑体" w:eastAsia="黑体" w:hAnsi="黑体" w:hint="eastAsia"/>
                <w:b/>
                <w:sz w:val="24"/>
              </w:rPr>
              <w:t>专业名称</w:t>
            </w:r>
          </w:p>
        </w:tc>
        <w:tc>
          <w:tcPr>
            <w:tcW w:w="2881" w:type="dxa"/>
            <w:vAlign w:val="center"/>
          </w:tcPr>
          <w:p w:rsidR="00BF5028" w:rsidRPr="00340F14" w:rsidRDefault="00BF5028" w:rsidP="00D57E61">
            <w:pPr>
              <w:spacing w:line="220" w:lineRule="atLeast"/>
              <w:jc w:val="center"/>
              <w:rPr>
                <w:rFonts w:ascii="黑体" w:eastAsia="黑体" w:hAnsi="黑体"/>
                <w:b/>
                <w:sz w:val="24"/>
              </w:rPr>
            </w:pPr>
            <w:r w:rsidRPr="00340F14">
              <w:rPr>
                <w:rFonts w:ascii="黑体" w:eastAsia="黑体" w:hAnsi="黑体" w:hint="eastAsia"/>
                <w:b/>
                <w:sz w:val="24"/>
              </w:rPr>
              <w:t>验收时间</w:t>
            </w:r>
          </w:p>
        </w:tc>
        <w:tc>
          <w:tcPr>
            <w:tcW w:w="2131" w:type="dxa"/>
            <w:vAlign w:val="center"/>
          </w:tcPr>
          <w:p w:rsidR="00BF5028" w:rsidRPr="00340F14" w:rsidRDefault="00BF5028" w:rsidP="00D57E61">
            <w:pPr>
              <w:spacing w:line="220" w:lineRule="atLeast"/>
              <w:jc w:val="center"/>
              <w:rPr>
                <w:rFonts w:ascii="黑体" w:eastAsia="黑体" w:hAnsi="黑体"/>
                <w:b/>
                <w:sz w:val="24"/>
              </w:rPr>
            </w:pPr>
            <w:r w:rsidRPr="00340F14">
              <w:rPr>
                <w:rFonts w:ascii="黑体" w:eastAsia="黑体" w:hAnsi="黑体" w:hint="eastAsia"/>
                <w:b/>
                <w:sz w:val="24"/>
              </w:rPr>
              <w:t>验收地点</w:t>
            </w:r>
          </w:p>
        </w:tc>
      </w:tr>
      <w:tr w:rsidR="00BF5028" w:rsidTr="00C61750">
        <w:trPr>
          <w:trHeight w:val="567"/>
          <w:jc w:val="center"/>
        </w:trPr>
        <w:tc>
          <w:tcPr>
            <w:tcW w:w="1101" w:type="dxa"/>
            <w:vAlign w:val="center"/>
          </w:tcPr>
          <w:p w:rsidR="00BF5028" w:rsidRPr="00BF5028" w:rsidRDefault="00BF5028" w:rsidP="00D57E61">
            <w:pPr>
              <w:spacing w:line="220" w:lineRule="atLeast"/>
              <w:jc w:val="center"/>
              <w:rPr>
                <w:rFonts w:ascii="仿宋_GB2312" w:eastAsia="仿宋_GB2312" w:hAnsi="黑体"/>
                <w:sz w:val="24"/>
              </w:rPr>
            </w:pPr>
            <w:r w:rsidRPr="00BF5028">
              <w:rPr>
                <w:rFonts w:ascii="仿宋_GB2312" w:eastAsia="仿宋_GB2312" w:hAnsi="黑体" w:hint="eastAsia"/>
                <w:sz w:val="24"/>
              </w:rPr>
              <w:t>1</w:t>
            </w:r>
          </w:p>
        </w:tc>
        <w:tc>
          <w:tcPr>
            <w:tcW w:w="2409" w:type="dxa"/>
            <w:vAlign w:val="center"/>
          </w:tcPr>
          <w:p w:rsidR="00BF5028" w:rsidRPr="00BF5028" w:rsidRDefault="00BF5028" w:rsidP="00D57E61">
            <w:pPr>
              <w:spacing w:line="220" w:lineRule="atLeast"/>
              <w:jc w:val="center"/>
              <w:rPr>
                <w:rFonts w:ascii="仿宋_GB2312" w:eastAsia="仿宋_GB2312" w:hAnsi="黑体"/>
                <w:sz w:val="24"/>
              </w:rPr>
            </w:pPr>
            <w:r w:rsidRPr="00BF5028">
              <w:rPr>
                <w:rFonts w:ascii="仿宋_GB2312" w:eastAsia="仿宋_GB2312" w:hAnsi="黑体" w:hint="eastAsia"/>
                <w:sz w:val="24"/>
              </w:rPr>
              <w:t>广播电视学</w:t>
            </w:r>
          </w:p>
        </w:tc>
        <w:tc>
          <w:tcPr>
            <w:tcW w:w="2881" w:type="dxa"/>
            <w:vAlign w:val="center"/>
          </w:tcPr>
          <w:p w:rsidR="00BF5028" w:rsidRPr="00BF5028" w:rsidRDefault="00BF5028" w:rsidP="00DE1FCD">
            <w:pPr>
              <w:spacing w:line="220" w:lineRule="atLeast"/>
              <w:jc w:val="center"/>
              <w:rPr>
                <w:rFonts w:ascii="仿宋_GB2312" w:eastAsia="仿宋_GB2312" w:hAnsi="黑体"/>
                <w:sz w:val="24"/>
              </w:rPr>
            </w:pPr>
            <w:r w:rsidRPr="00BF5028">
              <w:rPr>
                <w:rFonts w:ascii="仿宋_GB2312" w:eastAsia="仿宋_GB2312" w:hAnsi="黑体" w:hint="eastAsia"/>
                <w:sz w:val="24"/>
              </w:rPr>
              <w:t>1月5</w:t>
            </w:r>
            <w:r>
              <w:rPr>
                <w:rFonts w:ascii="仿宋_GB2312" w:eastAsia="仿宋_GB2312" w:hAnsi="黑体" w:hint="eastAsia"/>
                <w:sz w:val="24"/>
              </w:rPr>
              <w:t>日</w:t>
            </w:r>
            <w:r w:rsidR="00C61750">
              <w:rPr>
                <w:rFonts w:ascii="仿宋_GB2312" w:eastAsia="仿宋_GB2312" w:hAnsi="黑体" w:hint="eastAsia"/>
                <w:sz w:val="24"/>
              </w:rPr>
              <w:t>（18周周五）</w:t>
            </w:r>
            <w:r>
              <w:rPr>
                <w:rFonts w:ascii="仿宋_GB2312" w:eastAsia="仿宋_GB2312" w:hAnsi="黑体" w:hint="eastAsia"/>
                <w:sz w:val="24"/>
              </w:rPr>
              <w:t>8:</w:t>
            </w:r>
            <w:r w:rsidR="00DE1FCD">
              <w:rPr>
                <w:rFonts w:ascii="仿宋_GB2312" w:eastAsia="仿宋_GB2312" w:hAnsi="黑体" w:hint="eastAsia"/>
                <w:sz w:val="24"/>
              </w:rPr>
              <w:t>45</w:t>
            </w:r>
          </w:p>
        </w:tc>
        <w:tc>
          <w:tcPr>
            <w:tcW w:w="2131" w:type="dxa"/>
            <w:vAlign w:val="center"/>
          </w:tcPr>
          <w:p w:rsidR="00BF5028" w:rsidRPr="00BF5028" w:rsidRDefault="00BF5028" w:rsidP="00D57E61">
            <w:pPr>
              <w:spacing w:line="220" w:lineRule="atLeast"/>
              <w:jc w:val="center"/>
              <w:rPr>
                <w:rFonts w:ascii="仿宋_GB2312" w:eastAsia="仿宋_GB2312" w:hAnsi="黑体"/>
                <w:sz w:val="24"/>
              </w:rPr>
            </w:pPr>
            <w:r w:rsidRPr="00BF5028">
              <w:rPr>
                <w:rFonts w:ascii="仿宋_GB2312" w:eastAsia="仿宋_GB2312" w:hAnsi="黑体" w:hint="eastAsia"/>
                <w:sz w:val="24"/>
              </w:rPr>
              <w:t>新法学院会议室</w:t>
            </w:r>
          </w:p>
        </w:tc>
      </w:tr>
      <w:tr w:rsidR="00BF5028" w:rsidTr="00C61750">
        <w:trPr>
          <w:trHeight w:val="567"/>
          <w:jc w:val="center"/>
        </w:trPr>
        <w:tc>
          <w:tcPr>
            <w:tcW w:w="1101" w:type="dxa"/>
            <w:vAlign w:val="center"/>
          </w:tcPr>
          <w:p w:rsidR="00BF5028" w:rsidRPr="00BF5028" w:rsidRDefault="00BF5028" w:rsidP="00D57E61">
            <w:pPr>
              <w:spacing w:line="220" w:lineRule="atLeast"/>
              <w:jc w:val="center"/>
              <w:rPr>
                <w:rFonts w:ascii="仿宋_GB2312" w:eastAsia="仿宋_GB2312" w:hAnsi="黑体"/>
                <w:sz w:val="24"/>
              </w:rPr>
            </w:pPr>
            <w:r w:rsidRPr="00BF5028">
              <w:rPr>
                <w:rFonts w:ascii="仿宋_GB2312" w:eastAsia="仿宋_GB2312" w:hAnsi="黑体" w:hint="eastAsia"/>
                <w:sz w:val="24"/>
              </w:rPr>
              <w:t>2</w:t>
            </w:r>
          </w:p>
        </w:tc>
        <w:tc>
          <w:tcPr>
            <w:tcW w:w="2409" w:type="dxa"/>
            <w:vAlign w:val="center"/>
          </w:tcPr>
          <w:p w:rsidR="00BF5028" w:rsidRPr="00BF5028" w:rsidRDefault="00BF5028" w:rsidP="00D57E61">
            <w:pPr>
              <w:spacing w:line="220" w:lineRule="atLeast"/>
              <w:jc w:val="center"/>
              <w:rPr>
                <w:rFonts w:ascii="仿宋_GB2312" w:eastAsia="仿宋_GB2312" w:hAnsi="黑体"/>
                <w:sz w:val="24"/>
              </w:rPr>
            </w:pPr>
            <w:r w:rsidRPr="00BF5028">
              <w:rPr>
                <w:rFonts w:ascii="仿宋_GB2312" w:eastAsia="仿宋_GB2312" w:hAnsi="黑体" w:hint="eastAsia"/>
                <w:sz w:val="24"/>
              </w:rPr>
              <w:t>土木工程</w:t>
            </w:r>
          </w:p>
        </w:tc>
        <w:tc>
          <w:tcPr>
            <w:tcW w:w="2881" w:type="dxa"/>
            <w:vAlign w:val="center"/>
          </w:tcPr>
          <w:p w:rsidR="00BF5028" w:rsidRPr="00BF5028" w:rsidRDefault="00BF5028" w:rsidP="00BF5028">
            <w:pPr>
              <w:spacing w:line="220" w:lineRule="atLeast"/>
              <w:jc w:val="center"/>
              <w:rPr>
                <w:rFonts w:ascii="仿宋_GB2312" w:eastAsia="仿宋_GB2312" w:hAnsi="黑体"/>
                <w:sz w:val="24"/>
              </w:rPr>
            </w:pPr>
            <w:r w:rsidRPr="00BF5028">
              <w:rPr>
                <w:rFonts w:ascii="仿宋_GB2312" w:eastAsia="仿宋_GB2312" w:hAnsi="黑体" w:hint="eastAsia"/>
                <w:sz w:val="24"/>
              </w:rPr>
              <w:t>1月5日</w:t>
            </w:r>
            <w:r w:rsidR="00C61750">
              <w:rPr>
                <w:rFonts w:ascii="仿宋_GB2312" w:eastAsia="仿宋_GB2312" w:hAnsi="黑体" w:hint="eastAsia"/>
                <w:sz w:val="24"/>
              </w:rPr>
              <w:t>（18周周五）</w:t>
            </w:r>
            <w:r>
              <w:rPr>
                <w:rFonts w:ascii="仿宋_GB2312" w:eastAsia="仿宋_GB2312" w:hAnsi="黑体" w:hint="eastAsia"/>
                <w:sz w:val="24"/>
              </w:rPr>
              <w:t>14:00</w:t>
            </w:r>
          </w:p>
        </w:tc>
        <w:tc>
          <w:tcPr>
            <w:tcW w:w="2131" w:type="dxa"/>
            <w:vAlign w:val="center"/>
          </w:tcPr>
          <w:p w:rsidR="00BF5028" w:rsidRPr="00BF5028" w:rsidRDefault="00BF5028" w:rsidP="00D57E61">
            <w:pPr>
              <w:spacing w:line="220" w:lineRule="atLeast"/>
              <w:jc w:val="center"/>
              <w:rPr>
                <w:rFonts w:ascii="仿宋_GB2312" w:eastAsia="仿宋_GB2312" w:hAnsi="黑体"/>
                <w:sz w:val="24"/>
              </w:rPr>
            </w:pPr>
            <w:r w:rsidRPr="00BF5028">
              <w:rPr>
                <w:rFonts w:ascii="仿宋_GB2312" w:eastAsia="仿宋_GB2312" w:hAnsi="黑体" w:hint="eastAsia"/>
                <w:sz w:val="24"/>
              </w:rPr>
              <w:t>城建学院会议室</w:t>
            </w:r>
          </w:p>
        </w:tc>
      </w:tr>
      <w:tr w:rsidR="00BF5028" w:rsidTr="00C61750">
        <w:trPr>
          <w:trHeight w:val="567"/>
          <w:jc w:val="center"/>
        </w:trPr>
        <w:tc>
          <w:tcPr>
            <w:tcW w:w="1101" w:type="dxa"/>
            <w:vAlign w:val="center"/>
          </w:tcPr>
          <w:p w:rsidR="00BF5028" w:rsidRPr="00BF5028" w:rsidRDefault="00BF5028" w:rsidP="00D57E61">
            <w:pPr>
              <w:spacing w:line="220" w:lineRule="atLeast"/>
              <w:jc w:val="center"/>
              <w:rPr>
                <w:rFonts w:ascii="仿宋_GB2312" w:eastAsia="仿宋_GB2312" w:hAnsi="黑体"/>
                <w:sz w:val="24"/>
              </w:rPr>
            </w:pPr>
            <w:r w:rsidRPr="00BF5028">
              <w:rPr>
                <w:rFonts w:ascii="仿宋_GB2312" w:eastAsia="仿宋_GB2312" w:hAnsi="黑体" w:hint="eastAsia"/>
                <w:sz w:val="24"/>
              </w:rPr>
              <w:t>3</w:t>
            </w:r>
          </w:p>
        </w:tc>
        <w:tc>
          <w:tcPr>
            <w:tcW w:w="2409" w:type="dxa"/>
            <w:vAlign w:val="center"/>
          </w:tcPr>
          <w:p w:rsidR="00BF5028" w:rsidRPr="00BF5028" w:rsidRDefault="00BF5028" w:rsidP="00D57E61">
            <w:pPr>
              <w:spacing w:line="220" w:lineRule="atLeast"/>
              <w:jc w:val="center"/>
              <w:rPr>
                <w:rFonts w:ascii="仿宋_GB2312" w:eastAsia="仿宋_GB2312" w:hAnsi="黑体"/>
                <w:sz w:val="24"/>
              </w:rPr>
            </w:pPr>
            <w:r w:rsidRPr="00BF5028">
              <w:rPr>
                <w:rFonts w:ascii="仿宋_GB2312" w:eastAsia="仿宋_GB2312" w:hAnsi="黑体" w:hint="eastAsia"/>
                <w:sz w:val="24"/>
              </w:rPr>
              <w:t>环境工程</w:t>
            </w:r>
          </w:p>
        </w:tc>
        <w:tc>
          <w:tcPr>
            <w:tcW w:w="2881" w:type="dxa"/>
            <w:vAlign w:val="center"/>
          </w:tcPr>
          <w:p w:rsidR="00BF5028" w:rsidRPr="00BF5028" w:rsidRDefault="00BF5028" w:rsidP="00C61750">
            <w:pPr>
              <w:spacing w:line="220" w:lineRule="atLeast"/>
              <w:jc w:val="center"/>
              <w:rPr>
                <w:rFonts w:ascii="仿宋_GB2312" w:eastAsia="仿宋_GB2312" w:hAnsi="黑体"/>
                <w:sz w:val="24"/>
              </w:rPr>
            </w:pPr>
            <w:r w:rsidRPr="00BF5028">
              <w:rPr>
                <w:rFonts w:ascii="仿宋_GB2312" w:eastAsia="仿宋_GB2312" w:hAnsi="黑体" w:hint="eastAsia"/>
                <w:sz w:val="24"/>
              </w:rPr>
              <w:t>1月8日</w:t>
            </w:r>
            <w:r w:rsidR="00C61750">
              <w:rPr>
                <w:rFonts w:ascii="仿宋_GB2312" w:eastAsia="仿宋_GB2312" w:hAnsi="黑体" w:hint="eastAsia"/>
                <w:sz w:val="24"/>
              </w:rPr>
              <w:t>（19周周一）14</w:t>
            </w:r>
            <w:r>
              <w:rPr>
                <w:rFonts w:ascii="仿宋_GB2312" w:eastAsia="仿宋_GB2312" w:hAnsi="黑体" w:hint="eastAsia"/>
                <w:sz w:val="24"/>
              </w:rPr>
              <w:t>:</w:t>
            </w:r>
            <w:r w:rsidR="00C61750">
              <w:rPr>
                <w:rFonts w:ascii="仿宋_GB2312" w:eastAsia="仿宋_GB2312" w:hAnsi="黑体" w:hint="eastAsia"/>
                <w:sz w:val="24"/>
              </w:rPr>
              <w:t>00</w:t>
            </w:r>
          </w:p>
        </w:tc>
        <w:tc>
          <w:tcPr>
            <w:tcW w:w="2131" w:type="dxa"/>
            <w:vAlign w:val="center"/>
          </w:tcPr>
          <w:p w:rsidR="00BF5028" w:rsidRPr="00BF5028" w:rsidRDefault="00BF5028" w:rsidP="00D57E61">
            <w:pPr>
              <w:spacing w:line="220" w:lineRule="atLeast"/>
              <w:jc w:val="center"/>
              <w:rPr>
                <w:rFonts w:ascii="仿宋_GB2312" w:eastAsia="仿宋_GB2312" w:hAnsi="黑体"/>
                <w:sz w:val="24"/>
              </w:rPr>
            </w:pPr>
            <w:r w:rsidRPr="00BF5028">
              <w:rPr>
                <w:rFonts w:ascii="仿宋_GB2312" w:eastAsia="仿宋_GB2312" w:hAnsi="黑体" w:hint="eastAsia"/>
                <w:sz w:val="24"/>
              </w:rPr>
              <w:t>城建学院会议室</w:t>
            </w:r>
          </w:p>
        </w:tc>
      </w:tr>
      <w:tr w:rsidR="00BF5028" w:rsidTr="00C61750">
        <w:trPr>
          <w:trHeight w:val="567"/>
          <w:jc w:val="center"/>
        </w:trPr>
        <w:tc>
          <w:tcPr>
            <w:tcW w:w="1101" w:type="dxa"/>
            <w:vAlign w:val="center"/>
          </w:tcPr>
          <w:p w:rsidR="00BF5028" w:rsidRPr="00BF5028" w:rsidRDefault="00BF5028" w:rsidP="00D57E61">
            <w:pPr>
              <w:spacing w:line="220" w:lineRule="atLeast"/>
              <w:jc w:val="center"/>
              <w:rPr>
                <w:rFonts w:ascii="仿宋_GB2312" w:eastAsia="仿宋_GB2312" w:hAnsi="黑体"/>
                <w:sz w:val="24"/>
              </w:rPr>
            </w:pPr>
            <w:r w:rsidRPr="00BF5028">
              <w:rPr>
                <w:rFonts w:ascii="仿宋_GB2312" w:eastAsia="仿宋_GB2312" w:hAnsi="黑体" w:hint="eastAsia"/>
                <w:sz w:val="24"/>
              </w:rPr>
              <w:t>4</w:t>
            </w:r>
          </w:p>
        </w:tc>
        <w:tc>
          <w:tcPr>
            <w:tcW w:w="2409" w:type="dxa"/>
            <w:vAlign w:val="center"/>
          </w:tcPr>
          <w:p w:rsidR="00BF5028" w:rsidRPr="00BF5028" w:rsidRDefault="00BF5028" w:rsidP="00D57E61">
            <w:pPr>
              <w:spacing w:line="220" w:lineRule="atLeast"/>
              <w:jc w:val="center"/>
              <w:rPr>
                <w:rFonts w:ascii="仿宋_GB2312" w:eastAsia="仿宋_GB2312" w:hAnsi="黑体"/>
                <w:sz w:val="24"/>
              </w:rPr>
            </w:pPr>
            <w:r w:rsidRPr="00BF5028">
              <w:rPr>
                <w:rFonts w:ascii="仿宋_GB2312" w:eastAsia="仿宋_GB2312" w:hAnsi="黑体" w:hint="eastAsia"/>
                <w:sz w:val="24"/>
              </w:rPr>
              <w:t>电气工程及其自动化</w:t>
            </w:r>
          </w:p>
        </w:tc>
        <w:tc>
          <w:tcPr>
            <w:tcW w:w="2881" w:type="dxa"/>
            <w:vAlign w:val="center"/>
          </w:tcPr>
          <w:p w:rsidR="00BF5028" w:rsidRPr="00BF5028" w:rsidRDefault="00BF5028" w:rsidP="00DE1FCD">
            <w:pPr>
              <w:spacing w:line="220" w:lineRule="atLeast"/>
              <w:jc w:val="center"/>
              <w:rPr>
                <w:rFonts w:ascii="仿宋_GB2312" w:eastAsia="仿宋_GB2312" w:hAnsi="黑体"/>
                <w:sz w:val="24"/>
              </w:rPr>
            </w:pPr>
            <w:r w:rsidRPr="00BF5028">
              <w:rPr>
                <w:rFonts w:ascii="仿宋_GB2312" w:eastAsia="仿宋_GB2312" w:hAnsi="黑体" w:hint="eastAsia"/>
                <w:sz w:val="24"/>
              </w:rPr>
              <w:t>1月10日</w:t>
            </w:r>
            <w:r w:rsidR="00C61750">
              <w:rPr>
                <w:rFonts w:ascii="仿宋_GB2312" w:eastAsia="仿宋_GB2312" w:hAnsi="黑体" w:hint="eastAsia"/>
                <w:sz w:val="24"/>
              </w:rPr>
              <w:t>（19周周三）</w:t>
            </w:r>
            <w:r>
              <w:rPr>
                <w:rFonts w:ascii="仿宋_GB2312" w:eastAsia="仿宋_GB2312" w:hAnsi="黑体" w:hint="eastAsia"/>
                <w:sz w:val="24"/>
              </w:rPr>
              <w:t>8:</w:t>
            </w:r>
            <w:r w:rsidR="00DE1FCD">
              <w:rPr>
                <w:rFonts w:ascii="仿宋_GB2312" w:eastAsia="仿宋_GB2312" w:hAnsi="黑体" w:hint="eastAsia"/>
                <w:sz w:val="24"/>
              </w:rPr>
              <w:t>45</w:t>
            </w:r>
          </w:p>
        </w:tc>
        <w:tc>
          <w:tcPr>
            <w:tcW w:w="2131" w:type="dxa"/>
            <w:vAlign w:val="center"/>
          </w:tcPr>
          <w:p w:rsidR="00BF5028" w:rsidRPr="00BF5028" w:rsidRDefault="00BF5028" w:rsidP="00D57E61">
            <w:pPr>
              <w:spacing w:line="220" w:lineRule="atLeast"/>
              <w:jc w:val="center"/>
              <w:rPr>
                <w:rFonts w:ascii="仿宋_GB2312" w:eastAsia="仿宋_GB2312" w:hAnsi="黑体"/>
                <w:sz w:val="24"/>
              </w:rPr>
            </w:pPr>
            <w:r w:rsidRPr="00BF5028">
              <w:rPr>
                <w:rFonts w:ascii="仿宋_GB2312" w:eastAsia="仿宋_GB2312" w:hAnsi="黑体" w:hint="eastAsia"/>
                <w:sz w:val="24"/>
              </w:rPr>
              <w:t>机电学院会议室</w:t>
            </w:r>
          </w:p>
        </w:tc>
      </w:tr>
      <w:tr w:rsidR="00BF5028" w:rsidTr="00C61750">
        <w:trPr>
          <w:trHeight w:val="567"/>
          <w:jc w:val="center"/>
        </w:trPr>
        <w:tc>
          <w:tcPr>
            <w:tcW w:w="1101" w:type="dxa"/>
            <w:vAlign w:val="center"/>
          </w:tcPr>
          <w:p w:rsidR="00BF5028" w:rsidRPr="00BF5028" w:rsidRDefault="00BF5028" w:rsidP="00D57E61">
            <w:pPr>
              <w:spacing w:line="220" w:lineRule="atLeast"/>
              <w:jc w:val="center"/>
              <w:rPr>
                <w:rFonts w:ascii="仿宋_GB2312" w:eastAsia="仿宋_GB2312" w:hAnsi="黑体"/>
                <w:sz w:val="24"/>
              </w:rPr>
            </w:pPr>
            <w:r w:rsidRPr="00BF5028">
              <w:rPr>
                <w:rFonts w:ascii="仿宋_GB2312" w:eastAsia="仿宋_GB2312" w:hAnsi="黑体" w:hint="eastAsia"/>
                <w:sz w:val="24"/>
              </w:rPr>
              <w:t>5</w:t>
            </w:r>
          </w:p>
        </w:tc>
        <w:tc>
          <w:tcPr>
            <w:tcW w:w="2409" w:type="dxa"/>
            <w:vAlign w:val="center"/>
          </w:tcPr>
          <w:p w:rsidR="00BF5028" w:rsidRPr="00BF5028" w:rsidRDefault="00BF5028" w:rsidP="00D57E61">
            <w:pPr>
              <w:spacing w:line="220" w:lineRule="atLeast"/>
              <w:jc w:val="center"/>
              <w:rPr>
                <w:rFonts w:ascii="仿宋_GB2312" w:eastAsia="仿宋_GB2312" w:hAnsi="黑体"/>
                <w:sz w:val="24"/>
              </w:rPr>
            </w:pPr>
            <w:r w:rsidRPr="00BF5028">
              <w:rPr>
                <w:rFonts w:ascii="仿宋_GB2312" w:eastAsia="仿宋_GB2312" w:hAnsi="黑体" w:hint="eastAsia"/>
                <w:sz w:val="24"/>
              </w:rPr>
              <w:t>计算机科学与技术</w:t>
            </w:r>
          </w:p>
        </w:tc>
        <w:tc>
          <w:tcPr>
            <w:tcW w:w="2881" w:type="dxa"/>
            <w:vAlign w:val="center"/>
          </w:tcPr>
          <w:p w:rsidR="00BF5028" w:rsidRPr="00BF5028" w:rsidRDefault="00BF5028" w:rsidP="00DE1FCD">
            <w:pPr>
              <w:spacing w:line="220" w:lineRule="atLeast"/>
              <w:jc w:val="center"/>
              <w:rPr>
                <w:rFonts w:ascii="仿宋_GB2312" w:eastAsia="仿宋_GB2312" w:hAnsi="黑体"/>
                <w:sz w:val="24"/>
              </w:rPr>
            </w:pPr>
            <w:r w:rsidRPr="00BF5028">
              <w:rPr>
                <w:rFonts w:ascii="仿宋_GB2312" w:eastAsia="仿宋_GB2312" w:hAnsi="黑体" w:hint="eastAsia"/>
                <w:sz w:val="24"/>
              </w:rPr>
              <w:t>1月11日</w:t>
            </w:r>
            <w:r w:rsidR="00C61750">
              <w:rPr>
                <w:rFonts w:ascii="仿宋_GB2312" w:eastAsia="仿宋_GB2312" w:hAnsi="黑体" w:hint="eastAsia"/>
                <w:sz w:val="24"/>
              </w:rPr>
              <w:t>（19周周四）</w:t>
            </w:r>
            <w:r>
              <w:rPr>
                <w:rFonts w:ascii="仿宋_GB2312" w:eastAsia="仿宋_GB2312" w:hAnsi="黑体" w:hint="eastAsia"/>
                <w:sz w:val="24"/>
              </w:rPr>
              <w:t>8:</w:t>
            </w:r>
            <w:r w:rsidR="00DE1FCD">
              <w:rPr>
                <w:rFonts w:ascii="仿宋_GB2312" w:eastAsia="仿宋_GB2312" w:hAnsi="黑体" w:hint="eastAsia"/>
                <w:sz w:val="24"/>
              </w:rPr>
              <w:t>45</w:t>
            </w:r>
          </w:p>
        </w:tc>
        <w:tc>
          <w:tcPr>
            <w:tcW w:w="2131" w:type="dxa"/>
            <w:vAlign w:val="center"/>
          </w:tcPr>
          <w:p w:rsidR="00BF5028" w:rsidRPr="00BF5028" w:rsidRDefault="00BF5028" w:rsidP="00D57E61">
            <w:pPr>
              <w:spacing w:line="220" w:lineRule="atLeast"/>
              <w:jc w:val="center"/>
              <w:rPr>
                <w:rFonts w:ascii="仿宋_GB2312" w:eastAsia="仿宋_GB2312" w:hAnsi="黑体"/>
                <w:sz w:val="24"/>
              </w:rPr>
            </w:pPr>
            <w:r w:rsidRPr="00BF5028">
              <w:rPr>
                <w:rFonts w:ascii="仿宋_GB2312" w:eastAsia="仿宋_GB2312" w:hAnsi="黑体" w:hint="eastAsia"/>
                <w:sz w:val="24"/>
              </w:rPr>
              <w:t>信科学院会议室</w:t>
            </w:r>
          </w:p>
        </w:tc>
      </w:tr>
    </w:tbl>
    <w:p w:rsidR="00FE5766" w:rsidRPr="00CA5590" w:rsidRDefault="00FE5766" w:rsidP="00CA5590">
      <w:pPr>
        <w:spacing w:after="0" w:line="500" w:lineRule="exact"/>
        <w:ind w:firstLineChars="193" w:firstLine="543"/>
        <w:rPr>
          <w:rFonts w:ascii="仿宋_GB2312" w:eastAsia="仿宋_GB2312"/>
          <w:b/>
          <w:sz w:val="28"/>
          <w:szCs w:val="28"/>
        </w:rPr>
      </w:pPr>
      <w:r w:rsidRPr="00CA5590">
        <w:rPr>
          <w:rFonts w:ascii="仿宋_GB2312" w:eastAsia="仿宋_GB2312" w:hint="eastAsia"/>
          <w:b/>
          <w:sz w:val="28"/>
          <w:szCs w:val="28"/>
        </w:rPr>
        <w:t>三、验收流程</w:t>
      </w:r>
    </w:p>
    <w:p w:rsidR="00C416E3" w:rsidRDefault="00C416E3" w:rsidP="00FE5766">
      <w:pPr>
        <w:spacing w:after="0" w:line="500" w:lineRule="exact"/>
        <w:ind w:firstLineChars="193" w:firstLine="54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验收评审</w:t>
      </w:r>
      <w:r w:rsidR="00CA5590" w:rsidRPr="00CA5590">
        <w:rPr>
          <w:rFonts w:ascii="仿宋_GB2312" w:eastAsia="仿宋_GB2312" w:hint="eastAsia"/>
          <w:sz w:val="28"/>
          <w:szCs w:val="28"/>
        </w:rPr>
        <w:t>采取专业负责人汇报、专家</w:t>
      </w:r>
      <w:r w:rsidR="00CA5590">
        <w:rPr>
          <w:rFonts w:ascii="仿宋_GB2312" w:eastAsia="仿宋_GB2312" w:hint="eastAsia"/>
          <w:sz w:val="28"/>
          <w:szCs w:val="28"/>
        </w:rPr>
        <w:t>审阅材料、</w:t>
      </w:r>
      <w:r w:rsidR="00CA5590" w:rsidRPr="00CA5590">
        <w:rPr>
          <w:rFonts w:ascii="仿宋_GB2312" w:eastAsia="仿宋_GB2312" w:hint="eastAsia"/>
          <w:sz w:val="28"/>
          <w:szCs w:val="28"/>
        </w:rPr>
        <w:t>提问及现场答辩、</w:t>
      </w:r>
      <w:r w:rsidR="004539AE">
        <w:rPr>
          <w:rFonts w:ascii="仿宋_GB2312" w:eastAsia="仿宋_GB2312" w:hint="eastAsia"/>
          <w:sz w:val="28"/>
          <w:szCs w:val="28"/>
        </w:rPr>
        <w:t>实验室建设</w:t>
      </w:r>
      <w:r w:rsidR="00CA5590" w:rsidRPr="00CA5590">
        <w:rPr>
          <w:rFonts w:ascii="仿宋_GB2312" w:eastAsia="仿宋_GB2312" w:hint="eastAsia"/>
          <w:sz w:val="28"/>
          <w:szCs w:val="28"/>
        </w:rPr>
        <w:t>考察、专家评议的方式进行。</w:t>
      </w:r>
      <w:r w:rsidR="00CA5590">
        <w:rPr>
          <w:rFonts w:ascii="仿宋_GB2312" w:eastAsia="仿宋_GB2312" w:hint="eastAsia"/>
          <w:sz w:val="28"/>
          <w:szCs w:val="28"/>
        </w:rPr>
        <w:t>具体流程如下：</w:t>
      </w:r>
    </w:p>
    <w:p w:rsidR="00F55337" w:rsidRDefault="00F55337" w:rsidP="00FE5766">
      <w:pPr>
        <w:spacing w:after="0" w:line="500" w:lineRule="exact"/>
        <w:ind w:firstLineChars="193" w:firstLine="540"/>
        <w:rPr>
          <w:rFonts w:ascii="仿宋_GB2312" w:eastAsia="仿宋_GB2312"/>
          <w:sz w:val="28"/>
          <w:szCs w:val="28"/>
        </w:rPr>
      </w:pPr>
    </w:p>
    <w:tbl>
      <w:tblPr>
        <w:tblStyle w:val="a3"/>
        <w:tblW w:w="0" w:type="auto"/>
        <w:jc w:val="center"/>
        <w:tblLook w:val="04A0"/>
      </w:tblPr>
      <w:tblGrid>
        <w:gridCol w:w="3159"/>
        <w:gridCol w:w="1594"/>
        <w:gridCol w:w="3702"/>
      </w:tblGrid>
      <w:tr w:rsidR="00C416E3" w:rsidTr="00C61750">
        <w:trPr>
          <w:trHeight w:val="567"/>
          <w:jc w:val="center"/>
        </w:trPr>
        <w:tc>
          <w:tcPr>
            <w:tcW w:w="3159" w:type="dxa"/>
            <w:vAlign w:val="center"/>
          </w:tcPr>
          <w:p w:rsidR="00C416E3" w:rsidRPr="00340F14" w:rsidRDefault="00C416E3" w:rsidP="00D57E61">
            <w:pPr>
              <w:spacing w:line="220" w:lineRule="atLeast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lastRenderedPageBreak/>
              <w:t>评审程序</w:t>
            </w:r>
          </w:p>
        </w:tc>
        <w:tc>
          <w:tcPr>
            <w:tcW w:w="1594" w:type="dxa"/>
            <w:vAlign w:val="center"/>
          </w:tcPr>
          <w:p w:rsidR="00C416E3" w:rsidRPr="00340F14" w:rsidRDefault="00C416E3" w:rsidP="00D57E61">
            <w:pPr>
              <w:spacing w:line="220" w:lineRule="atLeast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时  长</w:t>
            </w:r>
          </w:p>
        </w:tc>
        <w:tc>
          <w:tcPr>
            <w:tcW w:w="3702" w:type="dxa"/>
            <w:vAlign w:val="center"/>
          </w:tcPr>
          <w:p w:rsidR="00C416E3" w:rsidRPr="00340F14" w:rsidRDefault="00C416E3" w:rsidP="00D57E61">
            <w:pPr>
              <w:spacing w:line="220" w:lineRule="atLeast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内  容</w:t>
            </w:r>
          </w:p>
        </w:tc>
      </w:tr>
      <w:tr w:rsidR="00C416E3" w:rsidTr="00C61750">
        <w:trPr>
          <w:trHeight w:val="567"/>
          <w:jc w:val="center"/>
        </w:trPr>
        <w:tc>
          <w:tcPr>
            <w:tcW w:w="3159" w:type="dxa"/>
            <w:vAlign w:val="center"/>
          </w:tcPr>
          <w:p w:rsidR="00C416E3" w:rsidRPr="00BF5028" w:rsidRDefault="00C416E3" w:rsidP="00D57E61">
            <w:pPr>
              <w:spacing w:line="220" w:lineRule="atLeast"/>
              <w:jc w:val="center"/>
              <w:rPr>
                <w:rFonts w:ascii="仿宋_GB2312" w:eastAsia="仿宋_GB2312" w:hAnsi="黑体"/>
                <w:sz w:val="24"/>
              </w:rPr>
            </w:pPr>
            <w:r>
              <w:rPr>
                <w:rFonts w:ascii="仿宋_GB2312" w:eastAsia="仿宋_GB2312" w:hAnsi="黑体" w:hint="eastAsia"/>
                <w:sz w:val="24"/>
              </w:rPr>
              <w:t>专业负责人汇报</w:t>
            </w:r>
          </w:p>
        </w:tc>
        <w:tc>
          <w:tcPr>
            <w:tcW w:w="1594" w:type="dxa"/>
            <w:vAlign w:val="center"/>
          </w:tcPr>
          <w:p w:rsidR="00C416E3" w:rsidRPr="00BF5028" w:rsidRDefault="00C416E3" w:rsidP="00D57E61">
            <w:pPr>
              <w:spacing w:line="220" w:lineRule="atLeast"/>
              <w:jc w:val="center"/>
              <w:rPr>
                <w:rFonts w:ascii="仿宋_GB2312" w:eastAsia="仿宋_GB2312" w:hAnsi="黑体"/>
                <w:sz w:val="24"/>
              </w:rPr>
            </w:pPr>
            <w:r>
              <w:rPr>
                <w:rFonts w:ascii="仿宋_GB2312" w:eastAsia="仿宋_GB2312" w:hAnsi="黑体" w:hint="eastAsia"/>
                <w:sz w:val="24"/>
              </w:rPr>
              <w:t>30分钟</w:t>
            </w:r>
          </w:p>
        </w:tc>
        <w:tc>
          <w:tcPr>
            <w:tcW w:w="3702" w:type="dxa"/>
            <w:vAlign w:val="center"/>
          </w:tcPr>
          <w:p w:rsidR="00C416E3" w:rsidRPr="00BF5028" w:rsidRDefault="00C61750" w:rsidP="00F55337">
            <w:pPr>
              <w:spacing w:line="220" w:lineRule="atLeast"/>
              <w:rPr>
                <w:rFonts w:ascii="仿宋_GB2312" w:eastAsia="仿宋_GB2312" w:hAnsi="黑体"/>
                <w:sz w:val="24"/>
              </w:rPr>
            </w:pPr>
            <w:r w:rsidRPr="00C61750">
              <w:rPr>
                <w:rFonts w:ascii="仿宋_GB2312" w:eastAsia="仿宋_GB2312" w:hAnsi="黑体" w:hint="eastAsia"/>
                <w:sz w:val="24"/>
              </w:rPr>
              <w:t>重点对照各专业建设点申报表所列建设目标</w:t>
            </w:r>
            <w:r w:rsidR="00F55337">
              <w:rPr>
                <w:rFonts w:ascii="仿宋_GB2312" w:eastAsia="仿宋_GB2312" w:hAnsi="黑体" w:hint="eastAsia"/>
                <w:sz w:val="24"/>
              </w:rPr>
              <w:t>，对</w:t>
            </w:r>
            <w:r w:rsidRPr="00C61750">
              <w:rPr>
                <w:rFonts w:ascii="仿宋_GB2312" w:eastAsia="仿宋_GB2312" w:hAnsi="黑体" w:hint="eastAsia"/>
                <w:sz w:val="24"/>
              </w:rPr>
              <w:t>建设方案的实施情况</w:t>
            </w:r>
            <w:r w:rsidR="00F55337">
              <w:rPr>
                <w:rFonts w:ascii="仿宋_GB2312" w:eastAsia="仿宋_GB2312" w:hAnsi="黑体" w:hint="eastAsia"/>
                <w:sz w:val="24"/>
              </w:rPr>
              <w:t>进行PPT</w:t>
            </w:r>
            <w:r w:rsidR="00F55337" w:rsidRPr="00C61750">
              <w:rPr>
                <w:rFonts w:ascii="仿宋_GB2312" w:eastAsia="仿宋_GB2312" w:hAnsi="黑体" w:hint="eastAsia"/>
                <w:sz w:val="24"/>
              </w:rPr>
              <w:t>汇报</w:t>
            </w:r>
          </w:p>
        </w:tc>
      </w:tr>
      <w:tr w:rsidR="00C416E3" w:rsidTr="00C61750">
        <w:trPr>
          <w:trHeight w:val="567"/>
          <w:jc w:val="center"/>
        </w:trPr>
        <w:tc>
          <w:tcPr>
            <w:tcW w:w="3159" w:type="dxa"/>
            <w:vAlign w:val="center"/>
          </w:tcPr>
          <w:p w:rsidR="00C416E3" w:rsidRPr="00BF5028" w:rsidRDefault="00C416E3" w:rsidP="00D57E61">
            <w:pPr>
              <w:spacing w:line="220" w:lineRule="atLeast"/>
              <w:jc w:val="center"/>
              <w:rPr>
                <w:rFonts w:ascii="仿宋_GB2312" w:eastAsia="仿宋_GB2312" w:hAnsi="黑体"/>
                <w:sz w:val="24"/>
              </w:rPr>
            </w:pPr>
            <w:r>
              <w:rPr>
                <w:rFonts w:ascii="仿宋_GB2312" w:eastAsia="仿宋_GB2312" w:hAnsi="黑体" w:hint="eastAsia"/>
                <w:sz w:val="24"/>
              </w:rPr>
              <w:t>评审组审阅材料</w:t>
            </w:r>
          </w:p>
        </w:tc>
        <w:tc>
          <w:tcPr>
            <w:tcW w:w="1594" w:type="dxa"/>
            <w:vAlign w:val="center"/>
          </w:tcPr>
          <w:p w:rsidR="00C416E3" w:rsidRPr="00BF5028" w:rsidRDefault="00DE1FCD" w:rsidP="00D57E61">
            <w:pPr>
              <w:spacing w:line="220" w:lineRule="atLeast"/>
              <w:jc w:val="center"/>
              <w:rPr>
                <w:rFonts w:ascii="仿宋_GB2312" w:eastAsia="仿宋_GB2312" w:hAnsi="黑体"/>
                <w:sz w:val="24"/>
              </w:rPr>
            </w:pPr>
            <w:r>
              <w:rPr>
                <w:rFonts w:ascii="仿宋_GB2312" w:eastAsia="仿宋_GB2312" w:hAnsi="黑体" w:hint="eastAsia"/>
                <w:sz w:val="24"/>
              </w:rPr>
              <w:t>30分钟</w:t>
            </w:r>
          </w:p>
        </w:tc>
        <w:tc>
          <w:tcPr>
            <w:tcW w:w="3702" w:type="dxa"/>
            <w:vAlign w:val="center"/>
          </w:tcPr>
          <w:p w:rsidR="00C416E3" w:rsidRPr="00BF5028" w:rsidRDefault="00610235" w:rsidP="009D4012">
            <w:pPr>
              <w:spacing w:line="220" w:lineRule="atLeast"/>
              <w:rPr>
                <w:rFonts w:ascii="仿宋_GB2312" w:eastAsia="仿宋_GB2312" w:hAnsi="黑体"/>
                <w:sz w:val="24"/>
              </w:rPr>
            </w:pPr>
            <w:r>
              <w:rPr>
                <w:rFonts w:ascii="仿宋_GB2312" w:eastAsia="仿宋_GB2312" w:hAnsi="黑体" w:hint="eastAsia"/>
                <w:sz w:val="24"/>
              </w:rPr>
              <w:t>评审组</w:t>
            </w:r>
            <w:r w:rsidR="009D4012">
              <w:rPr>
                <w:rFonts w:ascii="仿宋_GB2312" w:eastAsia="仿宋_GB2312" w:hAnsi="黑体" w:hint="eastAsia"/>
                <w:sz w:val="24"/>
              </w:rPr>
              <w:t>集中审阅验收支撑材料</w:t>
            </w:r>
          </w:p>
        </w:tc>
      </w:tr>
      <w:tr w:rsidR="00C416E3" w:rsidTr="00C61750">
        <w:trPr>
          <w:trHeight w:val="567"/>
          <w:jc w:val="center"/>
        </w:trPr>
        <w:tc>
          <w:tcPr>
            <w:tcW w:w="3159" w:type="dxa"/>
            <w:vAlign w:val="center"/>
          </w:tcPr>
          <w:p w:rsidR="00C416E3" w:rsidRPr="00BF5028" w:rsidRDefault="00C416E3" w:rsidP="00D57E61">
            <w:pPr>
              <w:spacing w:line="220" w:lineRule="atLeast"/>
              <w:jc w:val="center"/>
              <w:rPr>
                <w:rFonts w:ascii="仿宋_GB2312" w:eastAsia="仿宋_GB2312" w:hAnsi="黑体"/>
                <w:sz w:val="24"/>
              </w:rPr>
            </w:pPr>
            <w:r>
              <w:rPr>
                <w:rFonts w:ascii="仿宋_GB2312" w:eastAsia="仿宋_GB2312" w:hAnsi="黑体" w:hint="eastAsia"/>
                <w:sz w:val="24"/>
              </w:rPr>
              <w:t>评审组提问及答疑</w:t>
            </w:r>
          </w:p>
        </w:tc>
        <w:tc>
          <w:tcPr>
            <w:tcW w:w="1594" w:type="dxa"/>
            <w:vAlign w:val="center"/>
          </w:tcPr>
          <w:p w:rsidR="00C416E3" w:rsidRPr="00BF5028" w:rsidRDefault="00DE1FCD" w:rsidP="00D57E61">
            <w:pPr>
              <w:spacing w:line="220" w:lineRule="atLeast"/>
              <w:jc w:val="center"/>
              <w:rPr>
                <w:rFonts w:ascii="仿宋_GB2312" w:eastAsia="仿宋_GB2312" w:hAnsi="黑体"/>
                <w:sz w:val="24"/>
              </w:rPr>
            </w:pPr>
            <w:r>
              <w:rPr>
                <w:rFonts w:ascii="仿宋_GB2312" w:eastAsia="仿宋_GB2312" w:hAnsi="黑体" w:hint="eastAsia"/>
                <w:sz w:val="24"/>
              </w:rPr>
              <w:t>20分钟</w:t>
            </w:r>
          </w:p>
        </w:tc>
        <w:tc>
          <w:tcPr>
            <w:tcW w:w="3702" w:type="dxa"/>
            <w:vAlign w:val="center"/>
          </w:tcPr>
          <w:p w:rsidR="00C416E3" w:rsidRPr="00BF5028" w:rsidRDefault="009D4012" w:rsidP="009D4012">
            <w:pPr>
              <w:spacing w:line="220" w:lineRule="atLeast"/>
              <w:rPr>
                <w:rFonts w:ascii="仿宋_GB2312" w:eastAsia="仿宋_GB2312" w:hAnsi="黑体"/>
                <w:sz w:val="24"/>
              </w:rPr>
            </w:pPr>
            <w:r>
              <w:rPr>
                <w:rFonts w:ascii="仿宋_GB2312" w:eastAsia="仿宋_GB2312" w:hAnsi="黑体" w:hint="eastAsia"/>
                <w:sz w:val="24"/>
              </w:rPr>
              <w:t>评审组针对汇报以及材料审阅中存在的问题现场质疑，专业负责人现场解答</w:t>
            </w:r>
          </w:p>
        </w:tc>
      </w:tr>
      <w:tr w:rsidR="00C416E3" w:rsidTr="00C61750">
        <w:trPr>
          <w:trHeight w:val="567"/>
          <w:jc w:val="center"/>
        </w:trPr>
        <w:tc>
          <w:tcPr>
            <w:tcW w:w="3159" w:type="dxa"/>
            <w:vAlign w:val="center"/>
          </w:tcPr>
          <w:p w:rsidR="00C416E3" w:rsidRPr="00BF5028" w:rsidRDefault="004539AE" w:rsidP="004539AE">
            <w:pPr>
              <w:spacing w:line="220" w:lineRule="atLeast"/>
              <w:jc w:val="center"/>
              <w:rPr>
                <w:rFonts w:ascii="仿宋_GB2312" w:eastAsia="仿宋_GB2312" w:hAnsi="黑体"/>
                <w:sz w:val="24"/>
              </w:rPr>
            </w:pPr>
            <w:r>
              <w:rPr>
                <w:rFonts w:ascii="仿宋_GB2312" w:eastAsia="仿宋_GB2312" w:hAnsi="黑体" w:hint="eastAsia"/>
                <w:sz w:val="24"/>
              </w:rPr>
              <w:t>实验室建设</w:t>
            </w:r>
            <w:r w:rsidR="00C416E3">
              <w:rPr>
                <w:rFonts w:ascii="仿宋_GB2312" w:eastAsia="仿宋_GB2312" w:hAnsi="黑体" w:hint="eastAsia"/>
                <w:sz w:val="24"/>
              </w:rPr>
              <w:t>考察</w:t>
            </w:r>
          </w:p>
        </w:tc>
        <w:tc>
          <w:tcPr>
            <w:tcW w:w="1594" w:type="dxa"/>
            <w:vAlign w:val="center"/>
          </w:tcPr>
          <w:p w:rsidR="00C416E3" w:rsidRPr="00BF5028" w:rsidRDefault="00DE1FCD" w:rsidP="00D57E61">
            <w:pPr>
              <w:spacing w:line="220" w:lineRule="atLeast"/>
              <w:jc w:val="center"/>
              <w:rPr>
                <w:rFonts w:ascii="仿宋_GB2312" w:eastAsia="仿宋_GB2312" w:hAnsi="黑体"/>
                <w:sz w:val="24"/>
              </w:rPr>
            </w:pPr>
            <w:r>
              <w:rPr>
                <w:rFonts w:ascii="仿宋_GB2312" w:eastAsia="仿宋_GB2312" w:hAnsi="黑体" w:hint="eastAsia"/>
                <w:sz w:val="24"/>
              </w:rPr>
              <w:t>30分钟</w:t>
            </w:r>
          </w:p>
        </w:tc>
        <w:tc>
          <w:tcPr>
            <w:tcW w:w="3702" w:type="dxa"/>
            <w:vAlign w:val="center"/>
          </w:tcPr>
          <w:p w:rsidR="00C416E3" w:rsidRPr="00BF5028" w:rsidRDefault="009D4012" w:rsidP="009D4012">
            <w:pPr>
              <w:spacing w:line="220" w:lineRule="atLeast"/>
              <w:rPr>
                <w:rFonts w:ascii="仿宋_GB2312" w:eastAsia="仿宋_GB2312" w:hAnsi="黑体"/>
                <w:sz w:val="24"/>
              </w:rPr>
            </w:pPr>
            <w:r>
              <w:rPr>
                <w:rFonts w:ascii="仿宋_GB2312" w:eastAsia="仿宋_GB2312" w:hAnsi="黑体" w:hint="eastAsia"/>
                <w:sz w:val="24"/>
              </w:rPr>
              <w:t>实地考察建设期内实验室建设情况，线路由承担单位安排，务必覆盖建设期内实验室建设内容</w:t>
            </w:r>
          </w:p>
        </w:tc>
      </w:tr>
      <w:tr w:rsidR="00C416E3" w:rsidTr="00C61750">
        <w:trPr>
          <w:trHeight w:val="567"/>
          <w:jc w:val="center"/>
        </w:trPr>
        <w:tc>
          <w:tcPr>
            <w:tcW w:w="3159" w:type="dxa"/>
            <w:vAlign w:val="center"/>
          </w:tcPr>
          <w:p w:rsidR="00C416E3" w:rsidRPr="00BF5028" w:rsidRDefault="00C61750" w:rsidP="00D57E61">
            <w:pPr>
              <w:spacing w:line="220" w:lineRule="atLeast"/>
              <w:jc w:val="center"/>
              <w:rPr>
                <w:rFonts w:ascii="仿宋_GB2312" w:eastAsia="仿宋_GB2312" w:hAnsi="黑体"/>
                <w:sz w:val="24"/>
              </w:rPr>
            </w:pPr>
            <w:r>
              <w:rPr>
                <w:rFonts w:ascii="仿宋_GB2312" w:eastAsia="仿宋_GB2312" w:hAnsi="黑体" w:hint="eastAsia"/>
                <w:sz w:val="24"/>
              </w:rPr>
              <w:t>评审组评议</w:t>
            </w:r>
          </w:p>
        </w:tc>
        <w:tc>
          <w:tcPr>
            <w:tcW w:w="1594" w:type="dxa"/>
            <w:vAlign w:val="center"/>
          </w:tcPr>
          <w:p w:rsidR="00C416E3" w:rsidRPr="00BF5028" w:rsidRDefault="00DE1FCD" w:rsidP="00D57E61">
            <w:pPr>
              <w:spacing w:line="220" w:lineRule="atLeast"/>
              <w:jc w:val="center"/>
              <w:rPr>
                <w:rFonts w:ascii="仿宋_GB2312" w:eastAsia="仿宋_GB2312" w:hAnsi="黑体"/>
                <w:sz w:val="24"/>
              </w:rPr>
            </w:pPr>
            <w:r>
              <w:rPr>
                <w:rFonts w:ascii="仿宋_GB2312" w:eastAsia="仿宋_GB2312" w:hAnsi="黑体" w:hint="eastAsia"/>
                <w:sz w:val="24"/>
              </w:rPr>
              <w:t>20分钟</w:t>
            </w:r>
          </w:p>
        </w:tc>
        <w:tc>
          <w:tcPr>
            <w:tcW w:w="3702" w:type="dxa"/>
            <w:vAlign w:val="center"/>
          </w:tcPr>
          <w:p w:rsidR="00C416E3" w:rsidRPr="00BF5028" w:rsidRDefault="009D4012" w:rsidP="00362011">
            <w:pPr>
              <w:spacing w:line="220" w:lineRule="atLeast"/>
              <w:rPr>
                <w:rFonts w:ascii="仿宋_GB2312" w:eastAsia="仿宋_GB2312" w:hAnsi="黑体"/>
                <w:sz w:val="24"/>
              </w:rPr>
            </w:pPr>
            <w:r>
              <w:rPr>
                <w:rFonts w:ascii="仿宋_GB2312" w:eastAsia="仿宋_GB2312" w:hAnsi="黑体" w:hint="eastAsia"/>
                <w:sz w:val="24"/>
              </w:rPr>
              <w:t>评审组集中评议，投票表决评审结果</w:t>
            </w:r>
          </w:p>
        </w:tc>
      </w:tr>
    </w:tbl>
    <w:p w:rsidR="00C416E3" w:rsidRPr="00362011" w:rsidRDefault="00CA5590" w:rsidP="00362011">
      <w:pPr>
        <w:spacing w:after="0" w:line="500" w:lineRule="exact"/>
        <w:ind w:firstLineChars="193" w:firstLine="543"/>
        <w:rPr>
          <w:rFonts w:ascii="仿宋_GB2312" w:eastAsia="仿宋_GB2312"/>
          <w:b/>
          <w:sz w:val="28"/>
          <w:szCs w:val="28"/>
        </w:rPr>
      </w:pPr>
      <w:r w:rsidRPr="00362011">
        <w:rPr>
          <w:rFonts w:ascii="仿宋_GB2312" w:eastAsia="仿宋_GB2312" w:hint="eastAsia"/>
          <w:b/>
          <w:sz w:val="28"/>
          <w:szCs w:val="28"/>
        </w:rPr>
        <w:t>四、其他注意事项</w:t>
      </w:r>
    </w:p>
    <w:p w:rsidR="00CA5590" w:rsidRDefault="00CA5590" w:rsidP="0095096F">
      <w:pPr>
        <w:spacing w:after="0" w:line="500" w:lineRule="exact"/>
        <w:ind w:firstLineChars="193" w:firstLine="540"/>
        <w:rPr>
          <w:rFonts w:ascii="仿宋_GB2312" w:eastAsia="仿宋_GB2312" w:hint="eastAsia"/>
          <w:sz w:val="28"/>
          <w:szCs w:val="28"/>
        </w:rPr>
      </w:pPr>
      <w:r w:rsidRPr="00CA5590">
        <w:rPr>
          <w:rFonts w:ascii="仿宋_GB2312" w:eastAsia="仿宋_GB2312" w:hint="eastAsia"/>
          <w:sz w:val="28"/>
          <w:szCs w:val="28"/>
        </w:rPr>
        <w:t>各专业应</w:t>
      </w:r>
      <w:r w:rsidR="004C6A47" w:rsidRPr="004C6A47">
        <w:rPr>
          <w:rFonts w:ascii="仿宋_GB2312" w:eastAsia="仿宋_GB2312" w:hint="eastAsia"/>
          <w:sz w:val="28"/>
          <w:szCs w:val="28"/>
        </w:rPr>
        <w:t>根据《关于开展校级品牌专业验收评审的通知》（院学建〔2017〕2号）</w:t>
      </w:r>
      <w:r w:rsidR="004C6A47">
        <w:rPr>
          <w:rFonts w:ascii="仿宋_GB2312" w:eastAsia="仿宋_GB2312" w:hint="eastAsia"/>
          <w:sz w:val="28"/>
          <w:szCs w:val="28"/>
        </w:rPr>
        <w:t>中验收安排要求，</w:t>
      </w:r>
      <w:r w:rsidR="0095096F">
        <w:rPr>
          <w:rFonts w:ascii="仿宋_GB2312" w:eastAsia="仿宋_GB2312" w:hint="eastAsia"/>
          <w:sz w:val="28"/>
          <w:szCs w:val="28"/>
        </w:rPr>
        <w:t>积极做好验收准备工作，</w:t>
      </w:r>
      <w:r w:rsidRPr="00CA5590">
        <w:rPr>
          <w:rFonts w:ascii="仿宋_GB2312" w:eastAsia="仿宋_GB2312" w:hint="eastAsia"/>
          <w:sz w:val="28"/>
          <w:szCs w:val="28"/>
        </w:rPr>
        <w:t>答辩后应根据专家意见修改完善相关的结题材料</w:t>
      </w:r>
      <w:r w:rsidR="0095096F">
        <w:rPr>
          <w:rFonts w:ascii="仿宋_GB2312" w:eastAsia="仿宋_GB2312" w:hint="eastAsia"/>
          <w:sz w:val="28"/>
          <w:szCs w:val="28"/>
        </w:rPr>
        <w:t>，</w:t>
      </w:r>
      <w:r w:rsidRPr="00CA5590">
        <w:rPr>
          <w:rFonts w:ascii="仿宋_GB2312" w:eastAsia="仿宋_GB2312" w:hint="eastAsia"/>
          <w:sz w:val="28"/>
          <w:szCs w:val="28"/>
        </w:rPr>
        <w:t>于2018年1月1</w:t>
      </w:r>
      <w:r w:rsidR="0095096F">
        <w:rPr>
          <w:rFonts w:ascii="仿宋_GB2312" w:eastAsia="仿宋_GB2312" w:hint="eastAsia"/>
          <w:sz w:val="28"/>
          <w:szCs w:val="28"/>
        </w:rPr>
        <w:t>7</w:t>
      </w:r>
      <w:r w:rsidRPr="00CA5590">
        <w:rPr>
          <w:rFonts w:ascii="仿宋_GB2312" w:eastAsia="仿宋_GB2312" w:hint="eastAsia"/>
          <w:sz w:val="28"/>
          <w:szCs w:val="28"/>
        </w:rPr>
        <w:t>日前将结题材料报至学科专业建设办公室（行政楼415）。</w:t>
      </w:r>
    </w:p>
    <w:p w:rsidR="00362011" w:rsidRDefault="00362011" w:rsidP="0095096F">
      <w:pPr>
        <w:spacing w:after="0" w:line="500" w:lineRule="exact"/>
        <w:ind w:firstLineChars="193" w:firstLine="540"/>
        <w:rPr>
          <w:rFonts w:ascii="仿宋_GB2312" w:eastAsia="仿宋_GB2312" w:hint="eastAsia"/>
          <w:sz w:val="28"/>
          <w:szCs w:val="28"/>
        </w:rPr>
      </w:pPr>
    </w:p>
    <w:p w:rsidR="00362011" w:rsidRPr="00B66DEF" w:rsidRDefault="00362011" w:rsidP="00B66DEF">
      <w:pPr>
        <w:spacing w:after="0" w:line="500" w:lineRule="exact"/>
        <w:ind w:firstLineChars="193" w:firstLine="543"/>
        <w:rPr>
          <w:rFonts w:ascii="仿宋_GB2312" w:eastAsia="仿宋_GB2312"/>
          <w:b/>
          <w:sz w:val="28"/>
          <w:szCs w:val="28"/>
        </w:rPr>
      </w:pPr>
      <w:r w:rsidRPr="00B66DEF">
        <w:rPr>
          <w:rFonts w:ascii="仿宋_GB2312" w:eastAsia="仿宋_GB2312" w:hint="eastAsia"/>
          <w:b/>
          <w:sz w:val="28"/>
          <w:szCs w:val="28"/>
        </w:rPr>
        <w:t>欢迎各品牌专业所在单位参加旁听！</w:t>
      </w:r>
    </w:p>
    <w:p w:rsidR="00CA5590" w:rsidRDefault="00CA5590" w:rsidP="00CA5590">
      <w:pPr>
        <w:spacing w:after="0" w:line="500" w:lineRule="exact"/>
        <w:ind w:firstLineChars="193" w:firstLine="540"/>
        <w:rPr>
          <w:rFonts w:ascii="仿宋_GB2312" w:eastAsia="仿宋_GB2312"/>
          <w:sz w:val="28"/>
          <w:szCs w:val="28"/>
        </w:rPr>
      </w:pPr>
    </w:p>
    <w:p w:rsidR="00BF5028" w:rsidRDefault="00BF5028" w:rsidP="00BF5028">
      <w:pPr>
        <w:spacing w:after="0" w:line="500" w:lineRule="exact"/>
        <w:ind w:firstLineChars="193" w:firstLine="540"/>
        <w:rPr>
          <w:rFonts w:ascii="仿宋_GB2312" w:eastAsia="仿宋_GB2312"/>
          <w:sz w:val="28"/>
          <w:szCs w:val="28"/>
        </w:rPr>
      </w:pPr>
    </w:p>
    <w:p w:rsidR="00FE5766" w:rsidRDefault="00FE5766" w:rsidP="00A9120A">
      <w:pPr>
        <w:spacing w:after="0" w:line="500" w:lineRule="exact"/>
        <w:jc w:val="right"/>
        <w:rPr>
          <w:rFonts w:ascii="仿宋_GB2312" w:eastAsia="仿宋_GB2312"/>
          <w:sz w:val="28"/>
          <w:szCs w:val="28"/>
        </w:rPr>
      </w:pPr>
    </w:p>
    <w:p w:rsidR="00B94902" w:rsidRPr="00B94902" w:rsidRDefault="00B94902" w:rsidP="00A9120A">
      <w:pPr>
        <w:spacing w:after="0" w:line="500" w:lineRule="exact"/>
        <w:jc w:val="right"/>
        <w:rPr>
          <w:rFonts w:ascii="仿宋_GB2312" w:eastAsia="仿宋_GB2312"/>
          <w:sz w:val="28"/>
          <w:szCs w:val="28"/>
        </w:rPr>
      </w:pPr>
      <w:r w:rsidRPr="00B94902">
        <w:rPr>
          <w:rFonts w:ascii="仿宋_GB2312" w:eastAsia="仿宋_GB2312" w:hint="eastAsia"/>
          <w:sz w:val="28"/>
          <w:szCs w:val="28"/>
        </w:rPr>
        <w:t>学科专业建设办公室</w:t>
      </w:r>
    </w:p>
    <w:p w:rsidR="00CA7EB6" w:rsidRDefault="00B94902" w:rsidP="00A9120A">
      <w:pPr>
        <w:spacing w:after="0" w:line="500" w:lineRule="exact"/>
        <w:jc w:val="right"/>
        <w:rPr>
          <w:rFonts w:ascii="仿宋_GB2312" w:eastAsia="仿宋_GB2312"/>
          <w:sz w:val="28"/>
          <w:szCs w:val="28"/>
        </w:rPr>
      </w:pPr>
      <w:r w:rsidRPr="00B94902">
        <w:rPr>
          <w:rFonts w:ascii="仿宋_GB2312" w:eastAsia="仿宋_GB2312" w:hint="eastAsia"/>
          <w:sz w:val="28"/>
          <w:szCs w:val="28"/>
        </w:rPr>
        <w:t>2017年12月2</w:t>
      </w:r>
      <w:r w:rsidR="00362011">
        <w:rPr>
          <w:rFonts w:ascii="仿宋_GB2312" w:eastAsia="仿宋_GB2312" w:hint="eastAsia"/>
          <w:sz w:val="28"/>
          <w:szCs w:val="28"/>
        </w:rPr>
        <w:t>9</w:t>
      </w:r>
      <w:r w:rsidRPr="00B94902">
        <w:rPr>
          <w:rFonts w:ascii="仿宋_GB2312" w:eastAsia="仿宋_GB2312" w:hint="eastAsia"/>
          <w:sz w:val="28"/>
          <w:szCs w:val="28"/>
        </w:rPr>
        <w:t>日</w:t>
      </w:r>
    </w:p>
    <w:p w:rsidR="00A9120A" w:rsidRDefault="00A9120A">
      <w:pPr>
        <w:adjustRightInd/>
        <w:snapToGrid/>
        <w:spacing w:line="220" w:lineRule="atLeast"/>
        <w:rPr>
          <w:rFonts w:ascii="黑体" w:eastAsia="黑体" w:hAnsi="黑体"/>
          <w:sz w:val="32"/>
          <w:szCs w:val="32"/>
        </w:rPr>
      </w:pPr>
    </w:p>
    <w:sectPr w:rsidR="00A9120A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0403F0"/>
    <w:rsid w:val="00043302"/>
    <w:rsid w:val="000F709F"/>
    <w:rsid w:val="001601EA"/>
    <w:rsid w:val="0019188F"/>
    <w:rsid w:val="001938A7"/>
    <w:rsid w:val="00233FCF"/>
    <w:rsid w:val="0027162E"/>
    <w:rsid w:val="00292F6D"/>
    <w:rsid w:val="00323B43"/>
    <w:rsid w:val="0034461A"/>
    <w:rsid w:val="00362011"/>
    <w:rsid w:val="00394AAA"/>
    <w:rsid w:val="003A0DA1"/>
    <w:rsid w:val="003D37D8"/>
    <w:rsid w:val="003E559F"/>
    <w:rsid w:val="00426133"/>
    <w:rsid w:val="004358AB"/>
    <w:rsid w:val="00446CBE"/>
    <w:rsid w:val="00447AF6"/>
    <w:rsid w:val="004539AE"/>
    <w:rsid w:val="00482364"/>
    <w:rsid w:val="00493669"/>
    <w:rsid w:val="004C6A47"/>
    <w:rsid w:val="00514AB9"/>
    <w:rsid w:val="00534CBF"/>
    <w:rsid w:val="0059143E"/>
    <w:rsid w:val="005A03BF"/>
    <w:rsid w:val="005B58F3"/>
    <w:rsid w:val="00610235"/>
    <w:rsid w:val="0063313E"/>
    <w:rsid w:val="006A4DFE"/>
    <w:rsid w:val="00745931"/>
    <w:rsid w:val="007A1538"/>
    <w:rsid w:val="007D2512"/>
    <w:rsid w:val="008B7726"/>
    <w:rsid w:val="008D75FE"/>
    <w:rsid w:val="009149F7"/>
    <w:rsid w:val="0095096F"/>
    <w:rsid w:val="009A1339"/>
    <w:rsid w:val="009A266B"/>
    <w:rsid w:val="009D4012"/>
    <w:rsid w:val="00A9120A"/>
    <w:rsid w:val="00AF2E90"/>
    <w:rsid w:val="00B07818"/>
    <w:rsid w:val="00B42E4F"/>
    <w:rsid w:val="00B66DEF"/>
    <w:rsid w:val="00B94902"/>
    <w:rsid w:val="00BB1920"/>
    <w:rsid w:val="00BF5028"/>
    <w:rsid w:val="00C25B55"/>
    <w:rsid w:val="00C416E3"/>
    <w:rsid w:val="00C61750"/>
    <w:rsid w:val="00C6732D"/>
    <w:rsid w:val="00CA5590"/>
    <w:rsid w:val="00CA7EB6"/>
    <w:rsid w:val="00CF77B4"/>
    <w:rsid w:val="00D27A91"/>
    <w:rsid w:val="00D31D50"/>
    <w:rsid w:val="00D33317"/>
    <w:rsid w:val="00D656E4"/>
    <w:rsid w:val="00DE1FCD"/>
    <w:rsid w:val="00E67D57"/>
    <w:rsid w:val="00F254DD"/>
    <w:rsid w:val="00F55337"/>
    <w:rsid w:val="00F70386"/>
    <w:rsid w:val="00FA54C0"/>
    <w:rsid w:val="00FE5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55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7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9681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919032">
                  <w:marLeft w:val="0"/>
                  <w:marRight w:val="0"/>
                  <w:marTop w:val="0"/>
                  <w:marBottom w:val="0"/>
                  <w:divBdr>
                    <w:top w:val="single" w:sz="6" w:space="3" w:color="CCCCCC"/>
                    <w:left w:val="single" w:sz="6" w:space="11" w:color="CCCCCC"/>
                    <w:bottom w:val="single" w:sz="6" w:space="26" w:color="CCCCCC"/>
                    <w:right w:val="single" w:sz="6" w:space="11" w:color="CCCCCC"/>
                  </w:divBdr>
                  <w:divsChild>
                    <w:div w:id="102217304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23" w:color="D1D1D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91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8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8938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12897">
                  <w:marLeft w:val="0"/>
                  <w:marRight w:val="0"/>
                  <w:marTop w:val="0"/>
                  <w:marBottom w:val="0"/>
                  <w:divBdr>
                    <w:top w:val="single" w:sz="6" w:space="3" w:color="CCCCCC"/>
                    <w:left w:val="single" w:sz="6" w:space="11" w:color="CCCCCC"/>
                    <w:bottom w:val="single" w:sz="6" w:space="26" w:color="CCCCCC"/>
                    <w:right w:val="single" w:sz="6" w:space="11" w:color="CCCCCC"/>
                  </w:divBdr>
                  <w:divsChild>
                    <w:div w:id="198824060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23" w:color="D1D1D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138</Words>
  <Characters>787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102</cp:revision>
  <dcterms:created xsi:type="dcterms:W3CDTF">2017-12-28T07:28:00Z</dcterms:created>
  <dcterms:modified xsi:type="dcterms:W3CDTF">2017-12-29T05:43:00Z</dcterms:modified>
</cp:coreProperties>
</file>