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eastAsia" w:ascii="仿宋_GB2312" w:hAnsi="仿宋_GB2312" w:eastAsia="仿宋_GB2312" w:cs="仿宋_GB2312"/>
          <w:sz w:val="32"/>
          <w:szCs w:val="32"/>
          <w:lang w:val="en-US" w:eastAsia="zh-CN"/>
        </w:rPr>
      </w:pPr>
      <w:bookmarkStart w:id="0" w:name="_GoBack"/>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全国学联二十七大精神传达学习提纲</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一、大会概况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经党中央批准，中华全国青年联合会第十三届委员会全体会议、中华全国学生联合会第二十七次代表大会（以下简称全国青联十三届全委会、全国学联二十七大）于8月17日至18日召开，取得了圆满成功。</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全国青联十三届全委会、全国学联二十七大是在党领导全国各族人民即将夺取全面建成小康社会新胜利、开启第二个百年奋斗目标新征程历史交汇之年召开的青春盛会，意义重大、备受关注。两个会议的主要任务是：认真学习贯彻习近平总书记贺信精神和党中央致词精神，全面总结全国青联、全国学联过去五年的工作，对未来五年的工作进行部署，审议有关工作报告，讨论并修改全国青联、全国学联章程，选举产生新一届全国青联、全国学联领导机构。</w:t>
      </w:r>
      <w:r>
        <w:rPr>
          <w:rFonts w:hint="eastAsia" w:ascii="仿宋_GB2312" w:hAnsi="仿宋_GB2312" w:eastAsia="仿宋_GB2312" w:cs="仿宋_GB2312"/>
          <w:sz w:val="32"/>
          <w:szCs w:val="32"/>
          <w:lang w:val="en-US" w:eastAsia="zh-CN"/>
        </w:rPr>
        <w:br w:type="textWrapping"/>
      </w:r>
      <w:r>
        <w:rPr>
          <w:rFonts w:hint="eastAsia" w:ascii="楷体_GB2312" w:hAnsi="楷体_GB2312" w:eastAsia="楷体_GB2312" w:cs="楷体_GB2312"/>
          <w:sz w:val="32"/>
          <w:szCs w:val="32"/>
          <w:lang w:val="en-US" w:eastAsia="zh-CN"/>
        </w:rPr>
        <w:t xml:space="preserve">    （一）大会开幕会的基本情况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eastAsia" w:ascii="楷体_GB2312" w:hAnsi="楷体_GB2312" w:eastAsia="楷体_GB2312" w:cs="楷体_GB2312"/>
          <w:sz w:val="32"/>
          <w:szCs w:val="32"/>
          <w:lang w:val="en-US" w:eastAsia="zh-CN"/>
        </w:rPr>
      </w:pPr>
      <w:r>
        <w:rPr>
          <w:rFonts w:hint="default" w:ascii="仿宋_GB2312" w:hAnsi="仿宋_GB2312" w:eastAsia="仿宋_GB2312" w:cs="仿宋_GB2312"/>
          <w:sz w:val="32"/>
          <w:szCs w:val="32"/>
          <w:lang w:val="en-US" w:eastAsia="zh-CN"/>
        </w:rPr>
        <w:t>8月17日上午，全国青联十三届全委会、全国学联二十七大开幕。党和国家领导人王沪宁、丁薛祥、孙春兰、杨晓渡、陈希、郭声琨、黄坤明、尤权、艾力更·依明巴海、辜胜阻等出席会议。中共中央政治局委员、中央组织部部长陈希宣读习近平总书记致全国青联十三届全委会和全国学联二十七大的贺信。团中央书记处第一书记贺军科致词。中国科协书记处第一书记怀进鹏代表人民团体致词。中共中央政治局委员、国务院副总理孙春兰代表党中央致词。团中央书记处常务书记、十二届全国青联主席汪鸿雁代表全国青联第十二届常务委员会作了题为《以习近平新时代中国特色社会主义思想为指导 高扬理想主义 厚植家国情怀 坚定推进改革 汇聚实现中华民族伟大复兴中国梦的磅礴青春力量》的报告。二十六届全国学联主席王圣博代表全国学联第二十六届委员会作了题为《勇于自我革命 服务同学成长 在实现中华民族伟大复兴中国梦的进程中书写青春篇章》的报告。</w:t>
      </w:r>
      <w:r>
        <w:rPr>
          <w:rFonts w:hint="eastAsia" w:ascii="仿宋_GB2312" w:hAnsi="仿宋_GB2312" w:eastAsia="仿宋_GB2312" w:cs="仿宋_GB2312"/>
          <w:sz w:val="32"/>
          <w:szCs w:val="32"/>
          <w:lang w:val="en-US" w:eastAsia="zh-CN"/>
        </w:rPr>
        <w:br w:type="textWrapping"/>
      </w:r>
      <w:r>
        <w:rPr>
          <w:rFonts w:hint="eastAsia" w:ascii="楷体_GB2312" w:hAnsi="楷体_GB2312" w:eastAsia="楷体_GB2312" w:cs="楷体_GB2312"/>
          <w:sz w:val="32"/>
          <w:szCs w:val="32"/>
          <w:lang w:val="en-US" w:eastAsia="zh-CN"/>
        </w:rPr>
        <w:t xml:space="preserve">    （二）全国青联十三届全委会的基本情况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（三）全国学联二十七大的基本情况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8月17日下午至17日晚，全国学联二十七大认真学习讨论习近平总书记贺信和党中央致词，审议全国学联第二十六届委员会的工作报告和《中华全国学生联合会章程（修正案）》，选举全国学联第二十七届委员会。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月18日上午，全国学联二十七大举行闭幕会，审议通过了全国学联第二十六届委员会工作报告和全国学联章程修正案。闭幕会后，召开了全国学联第二十七届委员会第一次全体会议，大会选举产生了清华大学学生会、北京大学研究生会等43个会员团体组成的全国学联第二十七届主席团。选举清华大学学生会为全国学联第二十七届主席团体，钱菱潇当选为全国学联主席。会议还审议通过了《关于学联学生会工作人员改进作风服务同学的若干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二、习近平总书记贺信的主要精神</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习近平总书记在贺信中代表党中央，向大会的召开表示热烈的祝贺，向全国各族各界青年和青年学生、向广大海外中华青年致以诚挚的问候。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贺信指出，5年来，在党的领导下，在共青团帮助指导下，各级青联和学联组织锐意改革、积极进取，团结广大青年和青年学生在全面建成小康社会进程中贡献智慧力量、展现青春风采，为做好党的青年工作发挥了重要作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贺信强调，经过全党全国各族人民团结奋斗，我们即将夺取全面建成小康社会伟大胜利，踏上实现第二个百年奋斗目标的新征程。我国广大青年要坚定理想信念，培育高尚品格，练就过硬本领，勇于创新创造，矢志艰苦奋斗，同亿万人民一道，在矢志奋斗中谱写新时代的青春之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贺信指出，青联和学联工作是党的青年工作的重要组成部分。各级党委和政府要加强对青年工作的领导，关心和支持青联和学联工作，为广大青年和青年学生增长才干、施展才华创造良好条件。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贺信强调，青联和学联组织要紧跟时代步伐，把握青年工作特点和规律，深化改革创新，组织动员广大青年和青年学生坚定跟党走、奋进新时代，为党和国家事业发展作出新的更大的贡献。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三、党中央致词的主要精神</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在大会开幕会上，孙春兰代表党中央作了题为《唱响新时代爱国团结跟党走的青春之歌》的致词。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致词首先向大会的召开表示热烈的祝贺，向全国各族青年、大中学生和留学生、港澳台青年同胞、海外青年侨胞，表示亲切的问候和良好的祝愿。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致词指出，长期以来，青联、学联坚持党的领导，高举爱国主义、社会主义旗帜，团结青年、引领青年、服务青年，形成“爱国、团结、跟党走”的光荣传统。过去五年，各级青联、学联组织坚持中国特色社会主义青年运动方向，广泛开展“青年大学习”、“青联大讲堂”、“三下乡”等教育实践活动，加强自身建设、推进从严治会。广大青年和青年学生牢记习近平总书记的教导，刻苦学习知识，积极投身实践，争做时代先锋。在抗击新冠肺炎疫情中，广大青年坚守社区防控、医疗救治、物资生产第一线，踊跃参与志愿服务、捐款捐物、义务献血，展现出担当和奉献精神，赢得了党和人民高度赞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致词对广大青年提出了殷切希望，指出，新时代青年处在中华民族发展的最好时期，既面临着难得的建功立业的人生际遇，也承载着伟大的时代使命，是实现中华民族伟大复兴的生力军。要坚定理想信念，坚持用习近平新时代中国特色社会主义思想武装头脑，坚定对马克思主义的信仰、对中国特色社会主义的信念，树立远大抱负、矢志拼搏奋斗，用一生来践行跟党走的理想追求。要发奋成长成才，学会用马克思主义立场观点方法分析问题，用新知识新思想新技能充实自己，使视野、观念、能力跟上越来越快的时代发展。要勇于开拓创新，树立超越前人、超越自己的勇气，保持推陈出新的意识和干劲，将所学所知、创新创意转化为解决实际问题的能力，做勇于创新、艰苦创业的一代。要锤炼高尚品德，深入践行社会主义核心价值观，把奋斗作为青春最亮丽的底色，培养积极乐观的人生态度，塑造苦干实干的务实作风，依靠辛勤努力，创造属于自己的人生精彩。</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致词强调，各级青联和学联组织要深入学习贯彻习近平总书记关于青年工作的重要指示精神，认真落实《中长期青年发展规划（2016—2025年）》，积极组织青年、宣传青年、教育青年、引导青年。充分发挥组织动员优势、人才智力优势、资源整合优势，带领青年为改革开放和社会主义现代化建设再立新功。在深化自身改革方面，青联组织要注重优化委员结构，广泛吸纳基层和一线优秀青年，增强代表性、广泛性，继续从严治会，塑造风清气正的组织文化。学联和学生会组织要强化服务意识，创新工作思维，严管组织骨干，展现清新阳光的组织形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致词指出，青联委员和学联代表，是荣誉、更是责任。要以更高的标准要求自己，守纪律、讲原则、作表率，耐得住寂寞、经得住考验，发挥模范作用，带动广大青年共同成长进步。</w:t>
      </w:r>
      <w:r>
        <w:rPr>
          <w:rFonts w:hint="eastAsia" w:ascii="仿宋_GB2312" w:hAnsi="仿宋_GB2312" w:eastAsia="仿宋_GB2312" w:cs="仿宋_GB2312"/>
          <w:sz w:val="32"/>
          <w:szCs w:val="32"/>
          <w:lang w:val="en-US" w:eastAsia="zh-CN"/>
        </w:rPr>
        <w:br w:type="textWrapping"/>
      </w:r>
      <w:r>
        <w:rPr>
          <w:rFonts w:hint="default" w:ascii="仿宋_GB2312" w:hAnsi="仿宋_GB2312" w:eastAsia="仿宋_GB2312" w:cs="仿宋_GB2312"/>
          <w:sz w:val="32"/>
          <w:szCs w:val="32"/>
          <w:lang w:val="en-US" w:eastAsia="zh-CN"/>
        </w:rPr>
        <w:t>致词强调，各级党委和政府要从党和国家事业发展的战略高度，充分信任青年、热情关心青年、严格要求青年，重视和支持青年工作，加强对青联、学联的领导，研究解决工作中的实际困难和问题，积极为青年成长发展创造条件。共青团要加强对学联工作的指导，帮助依法依章程创造性地开展工作。各级学校要重视共青团组织、学生会等学生组织建设，加强学生思想政治教育，把立德树人的根本任务落到实处。全社会要关心支持青年事业，为青年成长成才、建功立业创造良好环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四、全国青联、全国学联工作报告的主要内容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（一）全国青联第十二届常务委员会工作报告的主要内容</w:t>
      </w:r>
      <w:r>
        <w:rPr>
          <w:rFonts w:hint="eastAsia" w:ascii="楷体_GB2312" w:hAnsi="楷体_GB2312" w:eastAsia="楷体_GB2312" w:cs="楷体_GB2312"/>
          <w:sz w:val="32"/>
          <w:szCs w:val="32"/>
          <w:lang w:val="en-US" w:eastAsia="zh-CN"/>
        </w:rPr>
        <w:br w:type="textWrapping"/>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b/>
          <w:bCs/>
          <w:sz w:val="32"/>
          <w:szCs w:val="32"/>
          <w:lang w:val="en-US" w:eastAsia="zh-CN"/>
        </w:rPr>
      </w:pPr>
      <w:r>
        <w:rPr>
          <w:rFonts w:hint="default" w:ascii="楷体_GB2312" w:hAnsi="楷体_GB2312" w:eastAsia="楷体_GB2312" w:cs="楷体_GB2312"/>
          <w:sz w:val="32"/>
          <w:szCs w:val="32"/>
          <w:lang w:val="en-US" w:eastAsia="zh-CN"/>
        </w:rPr>
        <w:t>（二）全国学联第二十六届委员会工作报告的主要内容</w:t>
      </w:r>
      <w:r>
        <w:rPr>
          <w:rFonts w:hint="eastAsia" w:ascii="楷体_GB2312" w:hAnsi="楷体_GB2312" w:eastAsia="楷体_GB2312" w:cs="楷体_GB2312"/>
          <w:sz w:val="32"/>
          <w:szCs w:val="32"/>
          <w:lang w:val="en-US" w:eastAsia="zh-CN"/>
        </w:rPr>
        <w:br w:type="textWrapping"/>
      </w:r>
      <w:r>
        <w:rPr>
          <w:rFonts w:hint="eastAsia" w:ascii="楷体_GB2312" w:hAnsi="楷体_GB2312" w:eastAsia="楷体_GB2312" w:cs="楷体_GB2312"/>
          <w:b/>
          <w:bCs/>
          <w:sz w:val="32"/>
          <w:szCs w:val="32"/>
          <w:lang w:val="en-US" w:eastAsia="zh-CN"/>
        </w:rPr>
        <w:t xml:space="preserve">    </w:t>
      </w:r>
      <w:r>
        <w:rPr>
          <w:rFonts w:hint="default"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大会的主题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高举习近平新时代中国特色社会主义思想伟大旗帜，全面贯彻习近平总书记关于青年工作的重要思想和关于教育的重要论述，坚持党的领导，把握时代主题，勇于自我革命，服务同学成长，团结带领广大同学在实现中华民族伟大复兴中国梦的进程中书写青春篇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奋进新时代的学联学生会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报告回顾了过去五年学联学生会工作。五年来，在习近平总书记关心关怀下，在党中央书记处领导推动下，学联学生会组织同广大同学一起努力奔跑，拼搏在新时代，奋进在新时代，成长在新时代。青年学生牢记习近平总书记谆谆教导，坚定不移听党话、跟党走，与祖国共成长、与人民同奋进，展现了昂扬向上的精神风貌。学联学生会把握时代主题，直面问题挑战，勇于改革创新，着力增强政治性、先进性、群众性，加强思想政治引领取得新成效，服务党和国家大局作出新贡献，服务同学成长成才取得新进步，改革和自身建设取得新进展，焕发出与时俱进的崭新气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新时代学联学生会工作的根本遵循</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报告指出，习近平总书记关于青年工作的重要思想和关于教育的重要论述，为新时代青年学生的成长成才指明了前进方向，是做好新时代学联学生会工作的根本遵循。报告强调，必须坚持党的领导，建设政治可靠的学联学生会；必须把握时代主题，建设砥砺奋进的学联学生会；必须牢记服务宗旨，建设根植同学的学联学生会；必须勇于自我革命，建设朝气蓬勃的学联学生会，团结带领广大同学做德智体美劳全面发展的社会主义建设者和接班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今后五年的工作部署</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团结带领广大同学成长为能够担当民族复兴大任的时代新人，是新时代党赋予学联学生会的光荣使命，也是学联学生会组织服务同学宗旨的根本所在。学联学生会要始终牢记党的要求，切实履行组织职能，全面践行服务宗旨，团结带领广大同学奋发学习、成长成才，充分展现青春心向党、建功新时代的奋进姿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是聚焦政治引领，服务同学思想成长需求。要牢记铸魂育人的核心任务，深入学习宣传贯彻习近平新时代中国特色社会主义思想，不断增进广大同学对习近平新时代中国特色社会主义思想的政治认同、思想认同、情感认同和对习近平总书记作为党的核心、人民领袖的拥护爱戴。要加强理论武装，积极组织青年大学习、与信仰对话等活动，让科学理论入耳入脑入心，让真理光芒照亮广大同学成长的道路。要坚定“四个自信”，认真学习党史、新中国史、改革开放史、社会主义发展史，通过历史分析、现实观察、国际比较，特别是从决胜全面小康、决战脱贫攻坚、抗击新冠肺炎疫情中，感悟党领导人民取得的历史性成就、发生的历史性变革。要培养斗争精神，引导广大同学正确认识世界百年未有之大变局，筑牢风险挑战的思想防线，绷紧意识形态这根弦，敢于在涉及大是大非和政治原则问题上发声亮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是强化价值倡导，服务同学精神文化需求。要深入贯彻落实《新时代爱国主义教育实施纲要》、《新时代公民道德建设实施纲要》，组织开展“我与祖国共奋进”、“青春告白祖国”等主题教育，设计务实具体、时代感强的教育实践和文化活动，在时代的大方位中找准自己的小坐标。要端正价值追求，走进同学的内心世界，倾听大家对社会问题和现象的看法，引导广大同学在弘扬真善美中传递正能量，在唱响主旋律中提振精气神。要繁荣校园文化，引导同学从中华优秀传统文化中汲取丰厚滋养，从革命文化中传承红色基因，从社会主义先进文化中积蓄精神力量。要扎根网络空间，把互联网作为联系服务同学的基础平台和基本途径，形成网上网下同心圆。要坚持榜样引领，大力选树“中国大学生自强之星”等青年典型，引导同学见贤思齐、争当先进，让蓬勃朝气、昂扬锐气、浩然正气遍布校园。</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是助力学习成长，服务同学全面发展需求。要抓住学习这一首要任务，立足第二课堂，服务第一课堂，组织开展学风建设月、学术文化节等活动，引导同学珍惜大好学习时光，打深打牢个人成才的基石。要抓住实践这一中心环节，组织开展观发展成就、看身边变化、听奋斗故事等活动，号召广大同学积极参加志愿服务活动，广泛参与社会实践，主动到城乡社区报到，参与脱贫攻坚、乡村振兴和社会治理，不断提高同学们的社会化能力。要抓住创新这一关键要素，通过“挑战杯”、“振兴杯”等活动，为同学们施展才华、竞展风采搭舞台，在科技报国、技能成才中展现作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是解决实际困难，服务同学校园生活需求。要服务同学心理健康需求，通过举办健康讲座、文体活动等，帮助同学舒缓学业压力，阳光健康成长。要服务同学社会交往需求，通过举办青春分享会、联谊会等，帮助同学树立正确的交友观、婚恋观。要服务同学求职就业需求，开展全国大学生实习“扬帆计划”，举办职业生涯规划等活动，帮助同学树立正确的就业择业观。要服务同学社会参与需求，通过意见征集、提案制度等广泛收集同学的好想法、好建议，为校园治理献计献策。要特别关心帮助困难同学群体，让同学们真正感受到我们的服务就在身边，我们的关心实实在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是继续深化学联学生会改革。要完善领导机制，始终坚持党的领导，把党的要求贯穿在学联学生会建设和工作的各方面、全过程，主动接受团组织的日常指导，积极融入党领导下共青团主导的青年组织体系。要健全管理体系，改进各级学联组织机构，建立会员团体从严管理制度。学生会要进一步立足职能定位，聚焦主责主业，继续优化组织架构，精简人员规模，不断提升组织运行效率。建立高校学生会改革成果评估机制，开展中学学生会规范化建设。要改进运行机制，坚持和完善代表大会制度，推动会员团体学生代表大会普遍按期规范召开，理顺学联学生会组织动员机制，完善学联学生会依章依规运行机制，形成以学代会和章程为根本的组织规范运行制度体系。要塑造清新形象，进一步完善工作人员的遴选机制，坚持高标准、严要求，加强日常教育管理，完善评价监督机制，畅通问题反映渠道，加强民主监督力度，推动从严治会常态化、规范化。</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五、全国青联、全国学联章程的修改情况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（一）《中华全国青年联合会章程》的修改情况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（二）《中华全国学生联合会章程》的修改情况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是明确以马克思列宁主义、毛泽东思想、邓小平理论、“三个代表”重要思想、科学发展观、习近平新时代中国特色社会主义思想为指导，突出全国学联作为党领导下的学生组织的政治身份，以党的指导思想作为学联学生会组织的根本遵循。</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二是调整关于遵循和贯彻党的教育方针，促进同学德智体美劳全面发展的有关表述，促进学联组织与时俱进，与党的育人目标密切衔接，与教育改革的重大举措紧密结合。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三是调整关于进一步增强对中国特色社会主义的道路自信、理论自信、制度自信、文化自信的有关表述，促进学联组织紧跟党的理论创新，体现新形势下党对青年学生的殷切期望和要求。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是删除学联章程总则中“倡导和组织自我服务、自我管理、自我教育”。新时代学联组织更强调政治引领，学生会组织更强调服务同学，将学生会组织在服务同学实践中形成的“自我服务、自我管理、自我教育”工作原则写入学联章程总则并作为全国学联的基本任务不够严谨，且其他部分中已有相关表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是调整全国学联主席团的有关内容。明确“全国学联主席团”为“团体”概念，使章程表述更加严谨规范；改革任职履职机制，使学联主席更好发挥作用，在保持全国学联主席团体任期五年惯例不变的基础上，将学联主席任期从五年改为一般不超过三年，届中可通过委员会会议表决变更人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是调整学生会、研究生会的有关表述，在章程中提纲挈领明确学生会的宗旨作用，解决部分学校学生会党的领导、团的指导不够坚强有力，学生会服务同学宗旨、桥梁纽带作用落实不到位等问题；深入推进学生会改革，祛除行政化，淡化“学生官”色彩，锻造学生会工作人员清新形象；落实《关于推动高校学生会（研究生会）深化改革的若干意见》相关规定，切实推进学生会依法依章程开展工作、参与学校治理，巩固各学校在实践中形成的普遍性做法，规范学生会组织机制；引导学联学生会组织深化改革、固化成果，从运行机制上破除行政化等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七是参照其他群团组织关于章程解释权的一般表述，作相应修改，保持一致性。</w:t>
      </w:r>
    </w:p>
    <w:p>
      <w:pPr/>
    </w:p>
    <w:bookmarkEnd w:id="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script"/>
    <w:pitch w:val="default"/>
    <w:sig w:usb0="00000001" w:usb1="080E0000" w:usb2="00000000" w:usb3="00000000" w:csb0="00040000" w:csb1="00000000"/>
  </w:font>
  <w:font w:name="µÈÏß Western">
    <w:altName w:val="微软雅黑"/>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等线">
    <w:altName w:val="Segoe Print"/>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70435"/>
    <w:rsid w:val="7B87043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2020-09-07T08:29:00Z</dcterms:created>
  <dc:creator>FAN</dc:creator>
  <cp:lastModifiedBy>FAN</cp:lastModifiedBy>
  <dcterms:modified xsi:type="dcterms:W3CDTF">2020-09-07T08:30:06Z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