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rPr>
        <w:t>关于对</w:t>
      </w:r>
      <w:r>
        <w:rPr>
          <w:rFonts w:hint="eastAsia" w:ascii="黑体" w:hAnsi="黑体" w:eastAsia="黑体" w:cs="黑体"/>
          <w:b/>
          <w:bCs/>
          <w:sz w:val="36"/>
          <w:szCs w:val="36"/>
          <w:lang w:val="en-US" w:eastAsia="zh-CN"/>
        </w:rPr>
        <w:t>2020-2021</w:t>
      </w:r>
      <w:r>
        <w:rPr>
          <w:rFonts w:hint="eastAsia" w:ascii="黑体" w:hAnsi="黑体" w:eastAsia="黑体" w:cs="黑体"/>
          <w:b/>
          <w:bCs/>
          <w:sz w:val="36"/>
          <w:szCs w:val="36"/>
        </w:rPr>
        <w:t>学年</w:t>
      </w:r>
      <w:r>
        <w:rPr>
          <w:rFonts w:hint="eastAsia" w:ascii="黑体" w:hAnsi="黑体" w:eastAsia="黑体" w:cs="黑体"/>
          <w:b/>
          <w:bCs/>
          <w:sz w:val="36"/>
          <w:szCs w:val="36"/>
          <w:lang w:val="en-US" w:eastAsia="zh-CN"/>
        </w:rPr>
        <w:t>第一学期</w:t>
      </w:r>
      <w:r>
        <w:rPr>
          <w:rFonts w:hint="eastAsia" w:ascii="黑体" w:hAnsi="黑体" w:eastAsia="黑体" w:cs="黑体"/>
          <w:b/>
          <w:bCs/>
          <w:sz w:val="36"/>
          <w:szCs w:val="36"/>
        </w:rPr>
        <w:t>期末考试</w:t>
      </w:r>
      <w:r>
        <w:rPr>
          <w:rFonts w:hint="eastAsia" w:ascii="黑体" w:hAnsi="黑体" w:eastAsia="黑体" w:cs="黑体"/>
          <w:b/>
          <w:bCs/>
          <w:sz w:val="36"/>
          <w:szCs w:val="36"/>
          <w:lang w:val="en-US" w:eastAsia="zh-CN"/>
        </w:rPr>
        <w:t>资料</w:t>
      </w:r>
    </w:p>
    <w:p>
      <w:pPr>
        <w:jc w:val="center"/>
        <w:rPr>
          <w:rFonts w:hint="eastAsia" w:ascii="黑体" w:hAnsi="黑体" w:eastAsia="黑体" w:cs="黑体"/>
          <w:b/>
          <w:bCs/>
          <w:sz w:val="36"/>
          <w:szCs w:val="36"/>
        </w:rPr>
      </w:pPr>
      <w:bookmarkStart w:id="0" w:name="_GoBack"/>
      <w:bookmarkEnd w:id="0"/>
      <w:r>
        <w:rPr>
          <w:rFonts w:hint="eastAsia" w:ascii="黑体" w:hAnsi="黑体" w:eastAsia="黑体" w:cs="黑体"/>
          <w:b/>
          <w:bCs/>
          <w:sz w:val="36"/>
          <w:szCs w:val="36"/>
        </w:rPr>
        <w:t>开展</w:t>
      </w:r>
      <w:r>
        <w:rPr>
          <w:rFonts w:hint="eastAsia" w:ascii="黑体" w:hAnsi="黑体" w:eastAsia="黑体" w:cs="黑体"/>
          <w:b/>
          <w:bCs/>
          <w:sz w:val="36"/>
          <w:szCs w:val="36"/>
          <w:lang w:val="en-US" w:eastAsia="zh-CN"/>
        </w:rPr>
        <w:t>复查</w:t>
      </w:r>
      <w:r>
        <w:rPr>
          <w:rFonts w:hint="eastAsia" w:ascii="黑体" w:hAnsi="黑体" w:eastAsia="黑体" w:cs="黑体"/>
          <w:b/>
          <w:bCs/>
          <w:sz w:val="36"/>
          <w:szCs w:val="36"/>
        </w:rPr>
        <w:t>验收的通知</w:t>
      </w:r>
    </w:p>
    <w:p>
      <w:pPr>
        <w:ind w:left="0" w:leftChars="0" w:firstLine="600" w:firstLineChars="200"/>
        <w:rPr>
          <w:rFonts w:hint="eastAsia" w:ascii="仿宋_GB2312" w:hAnsi="仿宋_GB2312" w:eastAsia="仿宋_GB2312" w:cs="仿宋_GB2312"/>
          <w:sz w:val="30"/>
          <w:szCs w:val="30"/>
        </w:rPr>
      </w:pPr>
    </w:p>
    <w:p>
      <w:pPr>
        <w:ind w:left="0" w:leftChars="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为了</w:t>
      </w:r>
      <w:r>
        <w:rPr>
          <w:rFonts w:hint="eastAsia" w:ascii="仿宋_GB2312" w:hAnsi="仿宋_GB2312" w:eastAsia="仿宋_GB2312" w:cs="仿宋_GB2312"/>
          <w:sz w:val="30"/>
          <w:szCs w:val="30"/>
          <w:lang w:val="en-US" w:eastAsia="zh-CN"/>
        </w:rPr>
        <w:t>全面检查2020-2021学年第一学期期末考试试卷整改落实情况，</w:t>
      </w:r>
      <w:r>
        <w:rPr>
          <w:rFonts w:hint="eastAsia" w:ascii="仿宋_GB2312" w:hAnsi="仿宋_GB2312" w:eastAsia="仿宋_GB2312" w:cs="仿宋_GB2312"/>
          <w:sz w:val="30"/>
          <w:szCs w:val="30"/>
        </w:rPr>
        <w:t>确保各环节严格按照规范要求进行，学校决定对</w:t>
      </w:r>
      <w:r>
        <w:rPr>
          <w:rFonts w:hint="eastAsia" w:ascii="仿宋_GB2312" w:hAnsi="仿宋_GB2312" w:eastAsia="仿宋_GB2312" w:cs="仿宋_GB2312"/>
          <w:sz w:val="30"/>
          <w:szCs w:val="30"/>
          <w:lang w:val="en-US" w:eastAsia="zh-CN"/>
        </w:rPr>
        <w:t>2020-2021学年第一学期</w:t>
      </w:r>
      <w:r>
        <w:rPr>
          <w:rFonts w:hint="eastAsia" w:ascii="仿宋_GB2312" w:hAnsi="仿宋_GB2312" w:eastAsia="仿宋_GB2312" w:cs="仿宋_GB2312"/>
          <w:sz w:val="30"/>
          <w:szCs w:val="30"/>
        </w:rPr>
        <w:t>期末考试工作各环节开展</w:t>
      </w:r>
      <w:r>
        <w:rPr>
          <w:rFonts w:hint="eastAsia" w:ascii="仿宋_GB2312" w:hAnsi="仿宋_GB2312" w:eastAsia="仿宋_GB2312" w:cs="仿宋_GB2312"/>
          <w:sz w:val="30"/>
          <w:szCs w:val="30"/>
          <w:lang w:val="en-US" w:eastAsia="zh-CN"/>
        </w:rPr>
        <w:t>全面复</w:t>
      </w:r>
      <w:r>
        <w:rPr>
          <w:rFonts w:hint="eastAsia" w:ascii="仿宋_GB2312" w:hAnsi="仿宋_GB2312" w:eastAsia="仿宋_GB2312" w:cs="仿宋_GB2312"/>
          <w:sz w:val="30"/>
          <w:szCs w:val="30"/>
        </w:rPr>
        <w:t>查验收，现将有关事项通知如下：</w:t>
      </w:r>
    </w:p>
    <w:p>
      <w:pPr>
        <w:ind w:left="0" w:leftChars="0"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一、</w:t>
      </w:r>
      <w:r>
        <w:rPr>
          <w:rFonts w:hint="eastAsia" w:ascii="仿宋_GB2312" w:hAnsi="仿宋_GB2312" w:eastAsia="仿宋_GB2312" w:cs="仿宋_GB2312"/>
          <w:b/>
          <w:bCs/>
          <w:sz w:val="30"/>
          <w:szCs w:val="30"/>
          <w:lang w:val="en-US" w:eastAsia="zh-CN"/>
        </w:rPr>
        <w:t>复</w:t>
      </w:r>
      <w:r>
        <w:rPr>
          <w:rFonts w:hint="eastAsia" w:ascii="仿宋_GB2312" w:hAnsi="仿宋_GB2312" w:eastAsia="仿宋_GB2312" w:cs="仿宋_GB2312"/>
          <w:b/>
          <w:bCs/>
          <w:sz w:val="30"/>
          <w:szCs w:val="30"/>
        </w:rPr>
        <w:t>查验收的基本方法和步骤</w:t>
      </w:r>
    </w:p>
    <w:p>
      <w:pPr>
        <w:ind w:left="0" w:leftChars="0" w:firstLine="602" w:firstLineChars="20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rPr>
        <w:t>1.</w:t>
      </w:r>
      <w:r>
        <w:rPr>
          <w:rFonts w:hint="eastAsia" w:ascii="仿宋_GB2312" w:hAnsi="仿宋_GB2312" w:eastAsia="仿宋_GB2312" w:cs="仿宋_GB2312"/>
          <w:b/>
          <w:bCs/>
          <w:sz w:val="30"/>
          <w:szCs w:val="30"/>
          <w:lang w:val="en-US" w:eastAsia="zh-CN"/>
        </w:rPr>
        <w:t>教学单位自查</w:t>
      </w:r>
    </w:p>
    <w:p>
      <w:pPr>
        <w:ind w:left="0" w:leftChars="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4月23日前</w:t>
      </w:r>
      <w:r>
        <w:rPr>
          <w:rFonts w:hint="eastAsia" w:ascii="仿宋_GB2312" w:hAnsi="仿宋_GB2312" w:eastAsia="仿宋_GB2312" w:cs="仿宋_GB2312"/>
          <w:sz w:val="30"/>
          <w:szCs w:val="30"/>
        </w:rPr>
        <w:t>各教学</w:t>
      </w:r>
      <w:r>
        <w:rPr>
          <w:rFonts w:hint="eastAsia" w:ascii="仿宋_GB2312" w:hAnsi="仿宋_GB2312" w:eastAsia="仿宋_GB2312" w:cs="仿宋_GB2312"/>
          <w:sz w:val="30"/>
          <w:szCs w:val="30"/>
          <w:lang w:eastAsia="zh-CN"/>
        </w:rPr>
        <w:t>单位</w:t>
      </w:r>
      <w:r>
        <w:rPr>
          <w:rFonts w:hint="eastAsia" w:ascii="仿宋_GB2312" w:hAnsi="仿宋_GB2312" w:eastAsia="仿宋_GB2312" w:cs="仿宋_GB2312"/>
          <w:sz w:val="30"/>
          <w:szCs w:val="30"/>
        </w:rPr>
        <w:t>对照标准通过</w:t>
      </w:r>
      <w:r>
        <w:rPr>
          <w:rFonts w:hint="eastAsia" w:ascii="仿宋_GB2312" w:hAnsi="仿宋_GB2312" w:eastAsia="仿宋_GB2312" w:cs="仿宋_GB2312"/>
          <w:sz w:val="30"/>
          <w:szCs w:val="30"/>
          <w:lang w:val="en-US" w:eastAsia="zh-CN"/>
        </w:rPr>
        <w:t>教师自查、</w:t>
      </w:r>
      <w:r>
        <w:rPr>
          <w:rFonts w:hint="eastAsia" w:ascii="仿宋_GB2312" w:hAnsi="仿宋_GB2312" w:eastAsia="仿宋_GB2312" w:cs="仿宋_GB2312"/>
          <w:sz w:val="30"/>
          <w:szCs w:val="30"/>
        </w:rPr>
        <w:t>互查、复查等方式对考试各环节完成</w:t>
      </w:r>
      <w:r>
        <w:rPr>
          <w:rFonts w:hint="eastAsia" w:ascii="仿宋_GB2312" w:hAnsi="仿宋_GB2312" w:eastAsia="仿宋_GB2312" w:cs="仿宋_GB2312"/>
          <w:sz w:val="30"/>
          <w:szCs w:val="30"/>
          <w:lang w:val="en-US" w:eastAsia="zh-CN"/>
        </w:rPr>
        <w:t>自查</w:t>
      </w:r>
      <w:r>
        <w:rPr>
          <w:rFonts w:hint="eastAsia" w:ascii="仿宋_GB2312" w:hAnsi="仿宋_GB2312" w:eastAsia="仿宋_GB2312" w:cs="仿宋_GB2312"/>
          <w:sz w:val="30"/>
          <w:szCs w:val="30"/>
        </w:rPr>
        <w:t>。</w:t>
      </w:r>
    </w:p>
    <w:p>
      <w:pPr>
        <w:ind w:left="0" w:leftChars="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教学单位</w:t>
      </w:r>
      <w:r>
        <w:rPr>
          <w:rFonts w:hint="eastAsia" w:ascii="仿宋_GB2312" w:hAnsi="仿宋_GB2312" w:eastAsia="仿宋_GB2312" w:cs="仿宋_GB2312"/>
          <w:sz w:val="30"/>
          <w:szCs w:val="30"/>
        </w:rPr>
        <w:t>自检结束后向</w:t>
      </w:r>
      <w:r>
        <w:rPr>
          <w:rFonts w:hint="eastAsia" w:ascii="仿宋_GB2312" w:hAnsi="仿宋_GB2312" w:eastAsia="仿宋_GB2312" w:cs="仿宋_GB2312"/>
          <w:sz w:val="30"/>
          <w:szCs w:val="30"/>
          <w:lang w:val="en-US" w:eastAsia="zh-CN"/>
        </w:rPr>
        <w:t>监评中心</w:t>
      </w:r>
      <w:r>
        <w:rPr>
          <w:rFonts w:hint="eastAsia" w:ascii="仿宋_GB2312" w:hAnsi="仿宋_GB2312" w:eastAsia="仿宋_GB2312" w:cs="仿宋_GB2312"/>
          <w:sz w:val="30"/>
          <w:szCs w:val="30"/>
        </w:rPr>
        <w:t>提出验收申请，</w:t>
      </w:r>
      <w:r>
        <w:rPr>
          <w:rFonts w:hint="eastAsia" w:ascii="仿宋_GB2312" w:hAnsi="仿宋_GB2312" w:eastAsia="仿宋_GB2312" w:cs="仿宋_GB2312"/>
          <w:sz w:val="30"/>
          <w:szCs w:val="30"/>
          <w:lang w:val="en-US" w:eastAsia="zh-CN"/>
        </w:rPr>
        <w:t>确保每门考试课程均完成自查，未完成自查的教学单位不予安排下一阶段检查工作，</w:t>
      </w:r>
      <w:r>
        <w:rPr>
          <w:rFonts w:hint="eastAsia" w:ascii="仿宋_GB2312" w:hAnsi="仿宋_GB2312" w:eastAsia="仿宋_GB2312" w:cs="仿宋_GB2312"/>
          <w:b/>
          <w:bCs/>
          <w:sz w:val="30"/>
          <w:szCs w:val="30"/>
        </w:rPr>
        <w:t>验收申请</w:t>
      </w:r>
      <w:r>
        <w:rPr>
          <w:rFonts w:hint="eastAsia" w:ascii="仿宋_GB2312" w:hAnsi="仿宋_GB2312" w:eastAsia="仿宋_GB2312" w:cs="仿宋_GB2312"/>
          <w:b/>
          <w:bCs/>
          <w:sz w:val="30"/>
          <w:szCs w:val="30"/>
          <w:lang w:val="en-US" w:eastAsia="zh-CN"/>
        </w:rPr>
        <w:t>报告</w:t>
      </w:r>
      <w:r>
        <w:rPr>
          <w:rFonts w:hint="eastAsia" w:ascii="仿宋_GB2312" w:hAnsi="仿宋_GB2312" w:eastAsia="仿宋_GB2312" w:cs="仿宋_GB2312"/>
          <w:sz w:val="30"/>
          <w:szCs w:val="30"/>
        </w:rPr>
        <w:t>交</w:t>
      </w:r>
      <w:r>
        <w:rPr>
          <w:rFonts w:hint="eastAsia" w:ascii="仿宋_GB2312" w:hAnsi="仿宋_GB2312" w:eastAsia="仿宋_GB2312" w:cs="仿宋_GB2312"/>
          <w:sz w:val="30"/>
          <w:szCs w:val="30"/>
          <w:lang w:val="en-US" w:eastAsia="zh-CN"/>
        </w:rPr>
        <w:t>监评中心黎静（电话：88010016）</w:t>
      </w:r>
      <w:r>
        <w:rPr>
          <w:rFonts w:hint="eastAsia" w:ascii="仿宋_GB2312" w:hAnsi="仿宋_GB2312" w:eastAsia="仿宋_GB2312" w:cs="仿宋_GB2312"/>
          <w:sz w:val="30"/>
          <w:szCs w:val="30"/>
        </w:rPr>
        <w:t>。</w:t>
      </w:r>
    </w:p>
    <w:p>
      <w:pPr>
        <w:ind w:left="0" w:leftChars="0"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2.</w:t>
      </w:r>
      <w:r>
        <w:rPr>
          <w:rFonts w:hint="eastAsia" w:ascii="仿宋_GB2312" w:hAnsi="仿宋_GB2312" w:eastAsia="仿宋_GB2312" w:cs="仿宋_GB2312"/>
          <w:b/>
          <w:bCs/>
          <w:sz w:val="30"/>
          <w:szCs w:val="30"/>
          <w:lang w:val="en-US" w:eastAsia="zh-CN"/>
        </w:rPr>
        <w:t>教学单位互查</w:t>
      </w:r>
    </w:p>
    <w:p>
      <w:pPr>
        <w:ind w:left="0" w:leftChars="0"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各教学单位4月23日前核实报监评中心的试卷检查小组成员（以上学期上报人员为主，可适当调整），由学校评建办组织教务处、监评中心、教学单位检查成员组成的试卷验收专项组，4月26日至30日，采取教学单位互查的形式</w:t>
      </w:r>
      <w:r>
        <w:rPr>
          <w:rFonts w:hint="eastAsia" w:ascii="仿宋_GB2312" w:hAnsi="仿宋_GB2312" w:eastAsia="仿宋_GB2312" w:cs="仿宋_GB2312"/>
          <w:sz w:val="30"/>
          <w:szCs w:val="30"/>
        </w:rPr>
        <w:t>对各课程各考试环节进行验收性全覆盖检查。</w:t>
      </w:r>
    </w:p>
    <w:p>
      <w:pPr>
        <w:ind w:left="0" w:leftChars="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试卷验收专项组</w:t>
      </w:r>
      <w:r>
        <w:rPr>
          <w:rFonts w:hint="eastAsia" w:ascii="仿宋_GB2312" w:hAnsi="仿宋_GB2312" w:eastAsia="仿宋_GB2312" w:cs="仿宋_GB2312"/>
          <w:sz w:val="30"/>
          <w:szCs w:val="30"/>
        </w:rPr>
        <w:t>在验收过程中当场形成问题清单及整改建议，并现场反馈各教学</w:t>
      </w:r>
      <w:r>
        <w:rPr>
          <w:rFonts w:hint="eastAsia" w:ascii="仿宋_GB2312" w:hAnsi="仿宋_GB2312" w:eastAsia="仿宋_GB2312" w:cs="仿宋_GB2312"/>
          <w:sz w:val="30"/>
          <w:szCs w:val="30"/>
          <w:lang w:val="en-US" w:eastAsia="zh-CN"/>
        </w:rPr>
        <w:t>单位</w:t>
      </w:r>
      <w:r>
        <w:rPr>
          <w:rFonts w:hint="eastAsia" w:ascii="仿宋_GB2312" w:hAnsi="仿宋_GB2312" w:eastAsia="仿宋_GB2312" w:cs="仿宋_GB2312"/>
          <w:sz w:val="30"/>
          <w:szCs w:val="30"/>
        </w:rPr>
        <w:t>。</w:t>
      </w:r>
    </w:p>
    <w:p>
      <w:pPr>
        <w:ind w:left="0" w:leftChars="0" w:firstLine="602" w:firstLineChars="200"/>
        <w:rPr>
          <w:rFonts w:hint="default"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rPr>
        <w:t>3.</w:t>
      </w:r>
      <w:r>
        <w:rPr>
          <w:rFonts w:hint="eastAsia" w:ascii="仿宋_GB2312" w:hAnsi="仿宋_GB2312" w:eastAsia="仿宋_GB2312" w:cs="仿宋_GB2312"/>
          <w:b/>
          <w:bCs/>
          <w:sz w:val="30"/>
          <w:szCs w:val="30"/>
          <w:lang w:val="en-US" w:eastAsia="zh-CN"/>
        </w:rPr>
        <w:t>教学单位整改</w:t>
      </w:r>
    </w:p>
    <w:p>
      <w:pPr>
        <w:ind w:left="0" w:leftChars="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教学单位</w:t>
      </w:r>
      <w:r>
        <w:rPr>
          <w:rFonts w:hint="eastAsia" w:ascii="仿宋_GB2312" w:hAnsi="仿宋_GB2312" w:eastAsia="仿宋_GB2312" w:cs="仿宋_GB2312"/>
          <w:sz w:val="30"/>
          <w:szCs w:val="30"/>
        </w:rPr>
        <w:t>依据</w:t>
      </w:r>
      <w:r>
        <w:rPr>
          <w:rFonts w:hint="eastAsia" w:ascii="仿宋_GB2312" w:hAnsi="仿宋_GB2312" w:eastAsia="仿宋_GB2312" w:cs="仿宋_GB2312"/>
          <w:sz w:val="30"/>
          <w:szCs w:val="30"/>
          <w:lang w:val="en-US" w:eastAsia="zh-CN"/>
        </w:rPr>
        <w:t>试卷验收专项组</w:t>
      </w:r>
      <w:r>
        <w:rPr>
          <w:rFonts w:hint="eastAsia" w:ascii="仿宋_GB2312" w:hAnsi="仿宋_GB2312" w:eastAsia="仿宋_GB2312" w:cs="仿宋_GB2312"/>
          <w:sz w:val="30"/>
          <w:szCs w:val="30"/>
        </w:rPr>
        <w:t>检查过程中形成的问题清单，根据整改建议逐一进行整改完善并填写整改情况报告表。</w:t>
      </w:r>
    </w:p>
    <w:p>
      <w:pPr>
        <w:ind w:left="0" w:leftChars="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检查验收后5日内，各</w:t>
      </w:r>
      <w:r>
        <w:rPr>
          <w:rFonts w:hint="eastAsia" w:ascii="仿宋_GB2312" w:hAnsi="仿宋_GB2312" w:eastAsia="仿宋_GB2312" w:cs="仿宋_GB2312"/>
          <w:sz w:val="30"/>
          <w:szCs w:val="30"/>
          <w:lang w:val="en-US" w:eastAsia="zh-CN"/>
        </w:rPr>
        <w:t>教学单位</w:t>
      </w:r>
      <w:r>
        <w:rPr>
          <w:rFonts w:hint="eastAsia" w:ascii="仿宋_GB2312" w:hAnsi="仿宋_GB2312" w:eastAsia="仿宋_GB2312" w:cs="仿宋_GB2312"/>
          <w:sz w:val="30"/>
          <w:szCs w:val="30"/>
        </w:rPr>
        <w:t>将整改情况报告表纸质版（</w:t>
      </w:r>
      <w:r>
        <w:rPr>
          <w:rFonts w:hint="eastAsia" w:ascii="仿宋_GB2312" w:hAnsi="仿宋_GB2312" w:eastAsia="仿宋_GB2312" w:cs="仿宋_GB2312"/>
          <w:sz w:val="30"/>
          <w:szCs w:val="30"/>
          <w:lang w:val="en-US" w:eastAsia="zh-CN"/>
        </w:rPr>
        <w:t>教学院长（主任）</w:t>
      </w:r>
      <w:r>
        <w:rPr>
          <w:rFonts w:hint="eastAsia" w:ascii="仿宋_GB2312" w:hAnsi="仿宋_GB2312" w:eastAsia="仿宋_GB2312" w:cs="仿宋_GB2312"/>
          <w:sz w:val="30"/>
          <w:szCs w:val="30"/>
        </w:rPr>
        <w:t>签字加盖公章）交</w:t>
      </w:r>
      <w:r>
        <w:rPr>
          <w:rFonts w:hint="eastAsia" w:ascii="仿宋_GB2312" w:hAnsi="仿宋_GB2312" w:eastAsia="仿宋_GB2312" w:cs="仿宋_GB2312"/>
          <w:sz w:val="30"/>
          <w:szCs w:val="30"/>
          <w:lang w:val="en-US" w:eastAsia="zh-CN"/>
        </w:rPr>
        <w:t>监评中心黎静</w:t>
      </w:r>
      <w:r>
        <w:rPr>
          <w:rFonts w:hint="eastAsia" w:ascii="仿宋_GB2312" w:hAnsi="仿宋_GB2312" w:eastAsia="仿宋_GB2312" w:cs="仿宋_GB2312"/>
          <w:sz w:val="30"/>
          <w:szCs w:val="30"/>
        </w:rPr>
        <w:t>，电子版发到电子信箱：804682407</w:t>
      </w:r>
      <w:r>
        <w:rPr>
          <w:rFonts w:hint="eastAsia" w:ascii="仿宋_GB2312" w:hAnsi="仿宋_GB2312" w:eastAsia="仿宋_GB2312" w:cs="仿宋_GB2312"/>
          <w:sz w:val="30"/>
          <w:szCs w:val="30"/>
          <w:lang w:val="en-US" w:eastAsia="zh-CN"/>
        </w:rPr>
        <w:t>@qq.com</w:t>
      </w:r>
      <w:r>
        <w:rPr>
          <w:rFonts w:hint="eastAsia" w:ascii="仿宋_GB2312" w:hAnsi="仿宋_GB2312" w:eastAsia="仿宋_GB2312" w:cs="仿宋_GB2312"/>
          <w:sz w:val="30"/>
          <w:szCs w:val="30"/>
        </w:rPr>
        <w:t xml:space="preserve">。 </w:t>
      </w:r>
    </w:p>
    <w:p>
      <w:pPr>
        <w:ind w:left="0" w:leftChars="0" w:firstLine="602" w:firstLineChars="200"/>
        <w:rPr>
          <w:rFonts w:hint="eastAsia" w:ascii="仿宋_GB2312" w:hAnsi="仿宋_GB2312" w:eastAsia="仿宋_GB2312" w:cs="仿宋_GB2312"/>
          <w:b/>
          <w:bCs/>
          <w:sz w:val="30"/>
          <w:szCs w:val="30"/>
          <w:lang w:eastAsia="zh-CN"/>
        </w:rPr>
      </w:pPr>
      <w:r>
        <w:rPr>
          <w:rFonts w:hint="eastAsia" w:ascii="仿宋_GB2312" w:hAnsi="仿宋_GB2312" w:eastAsia="仿宋_GB2312" w:cs="仿宋_GB2312"/>
          <w:b/>
          <w:bCs/>
          <w:sz w:val="30"/>
          <w:szCs w:val="30"/>
        </w:rPr>
        <w:t>4.学校</w:t>
      </w:r>
      <w:r>
        <w:rPr>
          <w:rFonts w:hint="eastAsia" w:ascii="仿宋_GB2312" w:hAnsi="仿宋_GB2312" w:eastAsia="仿宋_GB2312" w:cs="仿宋_GB2312"/>
          <w:b/>
          <w:bCs/>
          <w:sz w:val="30"/>
          <w:szCs w:val="30"/>
          <w:lang w:val="en-US" w:eastAsia="zh-CN"/>
        </w:rPr>
        <w:t>检查</w:t>
      </w:r>
    </w:p>
    <w:p>
      <w:pPr>
        <w:ind w:left="0" w:leftChars="0"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监评中心</w:t>
      </w:r>
      <w:r>
        <w:rPr>
          <w:rFonts w:hint="eastAsia" w:ascii="仿宋_GB2312" w:hAnsi="仿宋_GB2312" w:eastAsia="仿宋_GB2312" w:cs="仿宋_GB2312"/>
          <w:sz w:val="30"/>
          <w:szCs w:val="30"/>
        </w:rPr>
        <w:t>收到</w:t>
      </w:r>
      <w:r>
        <w:rPr>
          <w:rFonts w:hint="eastAsia" w:ascii="仿宋_GB2312" w:hAnsi="仿宋_GB2312" w:eastAsia="仿宋_GB2312" w:cs="仿宋_GB2312"/>
          <w:sz w:val="30"/>
          <w:szCs w:val="30"/>
          <w:lang w:val="en-US" w:eastAsia="zh-CN"/>
        </w:rPr>
        <w:t>教学单位</w:t>
      </w:r>
      <w:r>
        <w:rPr>
          <w:rFonts w:hint="eastAsia" w:ascii="仿宋_GB2312" w:hAnsi="仿宋_GB2312" w:eastAsia="仿宋_GB2312" w:cs="仿宋_GB2312"/>
          <w:sz w:val="30"/>
          <w:szCs w:val="30"/>
        </w:rPr>
        <w:t>整改情况报告表后，针对检查验收中发现的问题，安排专家组</w:t>
      </w:r>
      <w:r>
        <w:rPr>
          <w:rFonts w:hint="eastAsia" w:ascii="仿宋_GB2312" w:hAnsi="仿宋_GB2312" w:eastAsia="仿宋_GB2312" w:cs="仿宋_GB2312"/>
          <w:sz w:val="30"/>
          <w:szCs w:val="30"/>
          <w:lang w:val="en-US" w:eastAsia="zh-CN"/>
        </w:rPr>
        <w:t>进</w:t>
      </w:r>
      <w:r>
        <w:rPr>
          <w:rFonts w:hint="eastAsia" w:ascii="仿宋_GB2312" w:hAnsi="仿宋_GB2312" w:eastAsia="仿宋_GB2312" w:cs="仿宋_GB2312"/>
          <w:sz w:val="30"/>
          <w:szCs w:val="30"/>
        </w:rPr>
        <w:t>入</w:t>
      </w:r>
      <w:r>
        <w:rPr>
          <w:rFonts w:hint="eastAsia" w:ascii="仿宋_GB2312" w:hAnsi="仿宋_GB2312" w:eastAsia="仿宋_GB2312" w:cs="仿宋_GB2312"/>
          <w:sz w:val="30"/>
          <w:szCs w:val="30"/>
          <w:lang w:val="en-US" w:eastAsia="zh-CN"/>
        </w:rPr>
        <w:t>教学单位</w:t>
      </w:r>
      <w:r>
        <w:rPr>
          <w:rFonts w:hint="eastAsia" w:ascii="仿宋_GB2312" w:hAnsi="仿宋_GB2312" w:eastAsia="仿宋_GB2312" w:cs="仿宋_GB2312"/>
          <w:sz w:val="30"/>
          <w:szCs w:val="30"/>
        </w:rPr>
        <w:t>抽检整改情况。专家组抽检合格后，各</w:t>
      </w:r>
      <w:r>
        <w:rPr>
          <w:rFonts w:hint="eastAsia" w:ascii="仿宋_GB2312" w:hAnsi="仿宋_GB2312" w:eastAsia="仿宋_GB2312" w:cs="仿宋_GB2312"/>
          <w:sz w:val="30"/>
          <w:szCs w:val="30"/>
          <w:lang w:val="en-US" w:eastAsia="zh-CN"/>
        </w:rPr>
        <w:t>教学单位按学校统一要求进行装订存档</w:t>
      </w:r>
      <w:r>
        <w:rPr>
          <w:rFonts w:hint="eastAsia" w:ascii="仿宋_GB2312" w:hAnsi="仿宋_GB2312" w:eastAsia="仿宋_GB2312" w:cs="仿宋_GB2312"/>
          <w:sz w:val="30"/>
          <w:szCs w:val="30"/>
        </w:rPr>
        <w:t>。</w:t>
      </w:r>
    </w:p>
    <w:p>
      <w:pPr>
        <w:ind w:left="0" w:leftChars="0"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二、检查验收的依据</w:t>
      </w:r>
    </w:p>
    <w:p>
      <w:pPr>
        <w:ind w:left="0" w:leftChars="0"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依据：《武昌首义学院课程考核管理办法》（院教〔2020〕67号）以及</w:t>
      </w:r>
      <w:r>
        <w:rPr>
          <w:rFonts w:hint="eastAsia" w:ascii="仿宋_GB2312" w:hAnsi="仿宋_GB2312" w:eastAsia="仿宋_GB2312" w:cs="仿宋_GB2312"/>
          <w:sz w:val="30"/>
          <w:szCs w:val="30"/>
          <w:lang w:val="en-US" w:eastAsia="zh-CN"/>
        </w:rPr>
        <w:t>2020-2021-1期末</w:t>
      </w:r>
      <w:r>
        <w:rPr>
          <w:rFonts w:hint="eastAsia" w:ascii="仿宋_GB2312" w:hAnsi="仿宋_GB2312" w:eastAsia="仿宋_GB2312" w:cs="仿宋_GB2312"/>
          <w:sz w:val="30"/>
          <w:szCs w:val="30"/>
        </w:rPr>
        <w:t>试卷检查已反馈的问题。</w:t>
      </w:r>
      <w:r>
        <w:rPr>
          <w:rFonts w:hint="eastAsia" w:ascii="仿宋_GB2312" w:hAnsi="仿宋_GB2312" w:eastAsia="仿宋_GB2312" w:cs="仿宋_GB2312"/>
          <w:sz w:val="30"/>
          <w:szCs w:val="30"/>
          <w:lang w:val="en-US" w:eastAsia="zh-CN"/>
        </w:rPr>
        <w:t>具体见试卷检查表。</w:t>
      </w:r>
    </w:p>
    <w:p>
      <w:pPr>
        <w:ind w:left="0" w:leftChars="0" w:firstLine="602" w:firstLineChars="200"/>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bCs/>
          <w:sz w:val="30"/>
          <w:szCs w:val="30"/>
          <w:lang w:val="en-US" w:eastAsia="zh-CN"/>
        </w:rPr>
        <w:t>三、其他</w:t>
      </w:r>
    </w:p>
    <w:p>
      <w:pPr>
        <w:ind w:left="0" w:leftChars="0"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各教学单位务必高度重视本学期考试建档、归档工作，对于学院自查中缺乏责任心、拖延工作进度、出现严重错误的人员应视情况单位内部通报处分；教学单位自查合格报学校检查中仍发现的关键错误责任人或责任单位，学校将对责任人、责任单位、检查合格签字人给予处分。</w:t>
      </w:r>
    </w:p>
    <w:p>
      <w:pPr>
        <w:ind w:left="0" w:leftChars="0" w:firstLine="600" w:firstLineChars="200"/>
        <w:rPr>
          <w:rFonts w:hint="eastAsia" w:ascii="仿宋_GB2312" w:hAnsi="仿宋_GB2312" w:eastAsia="仿宋_GB2312" w:cs="仿宋_GB2312"/>
          <w:sz w:val="30"/>
          <w:szCs w:val="30"/>
          <w:lang w:val="en-US" w:eastAsia="zh-CN"/>
        </w:rPr>
      </w:pPr>
    </w:p>
    <w:p>
      <w:pPr>
        <w:ind w:left="0" w:leftChars="0" w:firstLine="600" w:firstLineChars="200"/>
        <w:rPr>
          <w:rFonts w:hint="eastAsia" w:ascii="仿宋_GB2312" w:hAnsi="仿宋_GB2312" w:eastAsia="仿宋_GB2312" w:cs="仿宋_GB2312"/>
          <w:sz w:val="30"/>
          <w:szCs w:val="30"/>
          <w:lang w:val="en-US" w:eastAsia="zh-CN"/>
        </w:rPr>
      </w:pPr>
    </w:p>
    <w:p>
      <w:pPr>
        <w:ind w:left="0" w:leftChars="0"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附件：</w:t>
      </w:r>
    </w:p>
    <w:p>
      <w:pPr>
        <w:ind w:left="0" w:leftChars="0"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1.2020-2021学年第1学期期末考试试卷检查表</w:t>
      </w:r>
    </w:p>
    <w:p>
      <w:pPr>
        <w:ind w:left="0" w:leftChars="0"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2.试卷整改情况报告表</w:t>
      </w:r>
    </w:p>
    <w:p>
      <w:pPr>
        <w:ind w:left="0" w:leftChars="0" w:firstLine="600" w:firstLineChars="200"/>
        <w:jc w:val="right"/>
        <w:rPr>
          <w:rFonts w:hint="default" w:ascii="仿宋_GB2312" w:hAnsi="仿宋_GB2312" w:eastAsia="仿宋_GB2312" w:cs="仿宋_GB2312"/>
          <w:sz w:val="30"/>
          <w:szCs w:val="30"/>
          <w:lang w:val="en-US" w:eastAsia="zh-CN"/>
        </w:rPr>
      </w:pPr>
    </w:p>
    <w:p>
      <w:pPr>
        <w:ind w:left="0" w:leftChars="0" w:firstLine="600" w:firstLineChars="200"/>
        <w:jc w:val="right"/>
        <w:rPr>
          <w:rFonts w:hint="default" w:ascii="仿宋_GB2312" w:hAnsi="仿宋_GB2312" w:eastAsia="仿宋_GB2312" w:cs="仿宋_GB2312"/>
          <w:sz w:val="30"/>
          <w:szCs w:val="30"/>
          <w:lang w:val="en-US" w:eastAsia="zh-CN"/>
        </w:rPr>
      </w:pPr>
    </w:p>
    <w:p>
      <w:pPr>
        <w:ind w:left="0" w:leftChars="0" w:firstLine="600" w:firstLineChars="200"/>
        <w:jc w:val="right"/>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评建办 监评中心 教务处</w:t>
      </w:r>
    </w:p>
    <w:p>
      <w:pPr>
        <w:ind w:left="0" w:leftChars="0" w:firstLine="600" w:firstLineChars="200"/>
        <w:jc w:val="right"/>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2021年4月9日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B39"/>
    <w:rsid w:val="00653CA6"/>
    <w:rsid w:val="00B571B0"/>
    <w:rsid w:val="00F71B39"/>
    <w:rsid w:val="01AF351C"/>
    <w:rsid w:val="0685564F"/>
    <w:rsid w:val="06A24085"/>
    <w:rsid w:val="08425B2A"/>
    <w:rsid w:val="09596C49"/>
    <w:rsid w:val="0AAB2A1D"/>
    <w:rsid w:val="0B480789"/>
    <w:rsid w:val="0DE772F4"/>
    <w:rsid w:val="0F263A80"/>
    <w:rsid w:val="11C24695"/>
    <w:rsid w:val="127537BE"/>
    <w:rsid w:val="136073B6"/>
    <w:rsid w:val="13E7328B"/>
    <w:rsid w:val="148C2374"/>
    <w:rsid w:val="15006FC0"/>
    <w:rsid w:val="194917C8"/>
    <w:rsid w:val="1B4E38C9"/>
    <w:rsid w:val="1F580ED1"/>
    <w:rsid w:val="20A90482"/>
    <w:rsid w:val="217F2E44"/>
    <w:rsid w:val="22A57C55"/>
    <w:rsid w:val="25360EA3"/>
    <w:rsid w:val="26C67E71"/>
    <w:rsid w:val="277C393F"/>
    <w:rsid w:val="2CDC2209"/>
    <w:rsid w:val="2E7A37CE"/>
    <w:rsid w:val="2E8B6A92"/>
    <w:rsid w:val="2F4F745D"/>
    <w:rsid w:val="357829F8"/>
    <w:rsid w:val="362E7F80"/>
    <w:rsid w:val="38410C0A"/>
    <w:rsid w:val="390703DB"/>
    <w:rsid w:val="3C087AF9"/>
    <w:rsid w:val="3E14105D"/>
    <w:rsid w:val="3EDD0A2C"/>
    <w:rsid w:val="3FD316EE"/>
    <w:rsid w:val="40060F6E"/>
    <w:rsid w:val="43102095"/>
    <w:rsid w:val="458D419A"/>
    <w:rsid w:val="4672763E"/>
    <w:rsid w:val="468A3145"/>
    <w:rsid w:val="470A2E5B"/>
    <w:rsid w:val="496A51B4"/>
    <w:rsid w:val="4AA960B3"/>
    <w:rsid w:val="4B527A0D"/>
    <w:rsid w:val="4C9B49B2"/>
    <w:rsid w:val="4CB92AF3"/>
    <w:rsid w:val="4CC82206"/>
    <w:rsid w:val="50B5639A"/>
    <w:rsid w:val="52194BDC"/>
    <w:rsid w:val="523E7CE4"/>
    <w:rsid w:val="55722ADF"/>
    <w:rsid w:val="5676771D"/>
    <w:rsid w:val="592558D0"/>
    <w:rsid w:val="5A843C30"/>
    <w:rsid w:val="5AFE10E0"/>
    <w:rsid w:val="5BD65479"/>
    <w:rsid w:val="5F087D96"/>
    <w:rsid w:val="5FA746E4"/>
    <w:rsid w:val="64D30C1B"/>
    <w:rsid w:val="65104FD9"/>
    <w:rsid w:val="674F02B0"/>
    <w:rsid w:val="675C0956"/>
    <w:rsid w:val="67660580"/>
    <w:rsid w:val="67882B91"/>
    <w:rsid w:val="694D4EA3"/>
    <w:rsid w:val="6B120E5A"/>
    <w:rsid w:val="6FE32A35"/>
    <w:rsid w:val="71297E6F"/>
    <w:rsid w:val="73A15F46"/>
    <w:rsid w:val="73EC0A7E"/>
    <w:rsid w:val="74413942"/>
    <w:rsid w:val="75CC1728"/>
    <w:rsid w:val="770D0EB3"/>
    <w:rsid w:val="7725205B"/>
    <w:rsid w:val="78565839"/>
    <w:rsid w:val="7A234ED7"/>
    <w:rsid w:val="7BF52D31"/>
    <w:rsid w:val="7DF3492A"/>
    <w:rsid w:val="7F5E0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7">
    <w:name w:val="timestyle625051"/>
    <w:basedOn w:val="5"/>
    <w:qFormat/>
    <w:uiPriority w:val="0"/>
    <w:rPr>
      <w:sz w:val="18"/>
      <w:szCs w:val="18"/>
    </w:rPr>
  </w:style>
  <w:style w:type="character" w:customStyle="1" w:styleId="8">
    <w:name w:val="authorstyle625051"/>
    <w:basedOn w:val="5"/>
    <w:qFormat/>
    <w:uiPriority w:val="0"/>
    <w:rPr>
      <w:sz w:val="18"/>
      <w:szCs w:val="18"/>
    </w:rPr>
  </w:style>
  <w:style w:type="paragraph" w:customStyle="1" w:styleId="9">
    <w:name w:val="vsbcontent_star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
    <w:name w:val="vsbcontent_end"/>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137</Words>
  <Characters>781</Characters>
  <Lines>6</Lines>
  <Paragraphs>1</Paragraphs>
  <TotalTime>50</TotalTime>
  <ScaleCrop>false</ScaleCrop>
  <LinksUpToDate>false</LinksUpToDate>
  <CharactersWithSpaces>917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2019-09-24T03:03:00Z</dcterms:created>
  <dc:creator>微软用户</dc:creator>
  <cp:lastModifiedBy>刘媛媛</cp:lastModifiedBy>
  <cp:lastPrinted>2021-04-09T01:27:00Z</cp:lastPrinted>
  <dcterms:modified xsi:type="dcterms:W3CDTF">2021-04-09T03:09:11Z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4B71F9AF705C47768CEF2ABF9B767416</vt:lpwstr>
  </property>
</Properties>
</file>