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color w:val="000000"/>
          <w:kern w:val="0"/>
          <w:sz w:val="36"/>
          <w:szCs w:val="36"/>
          <w:lang w:eastAsia="zh-CN"/>
        </w:rPr>
        <w:t>进阶型津贴</w:t>
      </w:r>
      <w:r>
        <w:rPr>
          <w:rFonts w:hint="eastAsia" w:ascii="仿宋" w:hAnsi="仿宋" w:eastAsia="仿宋" w:cs="宋体"/>
          <w:b/>
          <w:color w:val="000000"/>
          <w:kern w:val="0"/>
          <w:sz w:val="36"/>
          <w:szCs w:val="36"/>
        </w:rPr>
        <w:t>评审材料目录及要求</w:t>
      </w:r>
    </w:p>
    <w:p>
      <w:pPr>
        <w:widowControl/>
        <w:spacing w:line="520" w:lineRule="exact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一、单位报送材料项目</w:t>
      </w:r>
    </w:p>
    <w:p>
      <w:pPr>
        <w:widowControl/>
        <w:spacing w:line="520" w:lineRule="exact"/>
        <w:ind w:firstLine="600" w:firstLineChars="200"/>
        <w:jc w:val="left"/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eastAsia="zh-CN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《</w:t>
      </w:r>
      <w:r>
        <w:rPr>
          <w:rFonts w:hint="eastAsia" w:ascii="仿宋_GB2312" w:hAnsi="Calibri" w:eastAsia="仿宋_GB2312" w:cs="Times New Roman"/>
          <w:sz w:val="32"/>
          <w:szCs w:val="32"/>
        </w:rPr>
        <w:t>单位公示证明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》、《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进阶型津贴评审材料公示审查备案表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》、《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进阶型津贴申报人员花名册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》（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按不同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eastAsia="zh-CN"/>
        </w:rPr>
        <w:t>类型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不同级别，相应填报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  <w:lang w:eastAsia="zh-CN"/>
        </w:rPr>
        <w:t>同一类型同一级别有多人申请的按照单位排序由高到低依次填报）。</w:t>
      </w:r>
    </w:p>
    <w:p>
      <w:pPr>
        <w:widowControl/>
        <w:spacing w:line="520" w:lineRule="exact"/>
        <w:ind w:firstLine="600" w:firstLineChars="200"/>
        <w:jc w:val="left"/>
        <w:rPr>
          <w:rFonts w:hint="default" w:ascii="仿宋" w:hAnsi="仿宋" w:eastAsia="仿宋" w:cs="宋体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2、本单位申报教学型进阶津贴教师近三学年</w:t>
      </w:r>
      <w:r>
        <w:rPr>
          <w:rFonts w:hint="eastAsia" w:ascii="仿宋_GB2312" w:eastAsia="仿宋_GB2312"/>
          <w:sz w:val="32"/>
          <w:szCs w:val="32"/>
          <w:lang w:eastAsia="zh-CN"/>
        </w:rPr>
        <w:t>教学学生评教分及在本单位占比情况（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需加盖本单位公章及教学质量监测与评估中心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公章）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、本单位评审组工作汇报，包括开展工作情况，评审组投票情况（评审时间、参评人数，评委到场情况，投票汇总表，通过情况），公示情况等。</w:t>
      </w:r>
      <w:bookmarkStart w:id="0" w:name="_GoBack"/>
      <w:bookmarkEnd w:id="0"/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二、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eastAsia="zh-CN"/>
        </w:rPr>
        <w:t>申报人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报送材料项目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进阶型教学津贴申请表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申报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材料（按以下顺序编号、装订成册）：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）申报人和所在单位分别签字、盖章的《诚信承诺书》；</w:t>
      </w: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没有提交承诺书的一律不接收材料。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）学历学位证书复印件（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仅申报首义学者需提供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）任职资格证书复印件；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教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科研材料（按重要性顺序放，与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申报表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顺序一致）；</w:t>
      </w:r>
    </w:p>
    <w:p>
      <w:pPr>
        <w:widowControl/>
        <w:spacing w:line="520" w:lineRule="exact"/>
        <w:ind w:left="596" w:leftChars="284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）个人业务总结一份。</w:t>
      </w:r>
    </w:p>
    <w:p>
      <w:pPr>
        <w:widowControl/>
        <w:spacing w:line="520" w:lineRule="exact"/>
        <w:ind w:firstLine="602" w:firstLineChars="200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、报送材料的内容及要求</w:t>
      </w:r>
    </w:p>
    <w:p>
      <w:pPr>
        <w:widowControl/>
        <w:spacing w:line="520" w:lineRule="exact"/>
        <w:ind w:firstLine="608" w:firstLineChars="203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《申报表》及《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申报人员花名册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由单位组织填写，其填写内容要全面、规范、客观、真实，教科研情况必须要有与其相对应的证明材料。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《申报表》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要严格按表样复制，用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型纸打印，不得手抄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，《申报人员花名册》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用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型纸打印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.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、教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科研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材料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>(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按文件限定的篇数和项目数执行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>)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：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①科研及教研成果必须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在通知中的时间段内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②著作或论文必须是公开出版或发表的，科研及教研成果必须提供鉴定书或获奖证书或立项证明；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③科研成果需出具检索报告的必须为原件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,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如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SCI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SSCI、A&amp;HCI、EI源刊、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C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S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SCI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CSCD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等。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、报送材料的程序及要求：</w:t>
      </w:r>
    </w:p>
    <w:p>
      <w:pPr>
        <w:widowControl/>
        <w:spacing w:line="520" w:lineRule="exact"/>
        <w:ind w:left="2" w:firstLine="717" w:firstLineChars="239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①论文、专著须复印封面、目录、本人所承担研究或撰写部分的内容及封底等。</w:t>
      </w:r>
    </w:p>
    <w:p>
      <w:pPr>
        <w:widowControl/>
        <w:spacing w:line="520" w:lineRule="exact"/>
        <w:ind w:left="2" w:firstLine="717" w:firstLineChars="239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default" w:ascii="仿宋" w:hAnsi="仿宋" w:eastAsia="仿宋" w:cs="宋体"/>
          <w:color w:val="000000"/>
          <w:kern w:val="0"/>
          <w:sz w:val="30"/>
          <w:szCs w:val="30"/>
        </w:rPr>
        <w:t>②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除《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申报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表》外，其他材料均应装订成册。装订必须整齐、干净、美观、大方。首页附目录，目录的编号须与材料的编号相一致。</w:t>
      </w:r>
    </w:p>
    <w:p>
      <w:pPr>
        <w:widowControl/>
        <w:spacing w:line="520" w:lineRule="exact"/>
        <w:ind w:left="2" w:firstLine="717" w:firstLineChars="239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default" w:ascii="仿宋" w:hAnsi="仿宋" w:eastAsia="仿宋" w:cs="宋体"/>
          <w:color w:val="000000"/>
          <w:kern w:val="0"/>
          <w:sz w:val="30"/>
          <w:szCs w:val="30"/>
        </w:rPr>
        <w:t>③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所有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的复印件均需由所在单位评审组审核签字并加盖公章。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DF"/>
    <w:rsid w:val="0003792C"/>
    <w:rsid w:val="000E65DD"/>
    <w:rsid w:val="000F450B"/>
    <w:rsid w:val="00125A81"/>
    <w:rsid w:val="001B17E4"/>
    <w:rsid w:val="00205919"/>
    <w:rsid w:val="002319B8"/>
    <w:rsid w:val="00256AF2"/>
    <w:rsid w:val="002866C8"/>
    <w:rsid w:val="00294F6F"/>
    <w:rsid w:val="00295780"/>
    <w:rsid w:val="002A79DE"/>
    <w:rsid w:val="003B6804"/>
    <w:rsid w:val="00401421"/>
    <w:rsid w:val="00563327"/>
    <w:rsid w:val="0059698C"/>
    <w:rsid w:val="005F762D"/>
    <w:rsid w:val="0061055E"/>
    <w:rsid w:val="00611201"/>
    <w:rsid w:val="00654277"/>
    <w:rsid w:val="00707E3A"/>
    <w:rsid w:val="00722641"/>
    <w:rsid w:val="00761A96"/>
    <w:rsid w:val="00783C68"/>
    <w:rsid w:val="008A66DF"/>
    <w:rsid w:val="009C7BEF"/>
    <w:rsid w:val="00A16D92"/>
    <w:rsid w:val="00D02099"/>
    <w:rsid w:val="00D74883"/>
    <w:rsid w:val="00DC042F"/>
    <w:rsid w:val="00DE3B5B"/>
    <w:rsid w:val="02803CED"/>
    <w:rsid w:val="0F9540A8"/>
    <w:rsid w:val="14736124"/>
    <w:rsid w:val="1E2D787C"/>
    <w:rsid w:val="324E541B"/>
    <w:rsid w:val="444057C9"/>
    <w:rsid w:val="4DD330D3"/>
    <w:rsid w:val="54DB21A7"/>
    <w:rsid w:val="595C08FA"/>
    <w:rsid w:val="6CB3366B"/>
    <w:rsid w:val="718A714B"/>
    <w:rsid w:val="7EA3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Title"/>
    <w:basedOn w:val="1"/>
    <w:next w:val="1"/>
    <w:link w:val="9"/>
    <w:qFormat/>
    <w:uiPriority w:val="99"/>
    <w:pPr>
      <w:spacing w:before="240" w:after="60"/>
      <w:jc w:val="center"/>
      <w:outlineLvl w:val="0"/>
    </w:pPr>
    <w:rPr>
      <w:rFonts w:ascii="Calibri" w:hAnsi="Calibri"/>
      <w:b/>
      <w:bCs/>
      <w:sz w:val="32"/>
      <w:szCs w:val="32"/>
    </w:rPr>
  </w:style>
  <w:style w:type="character" w:customStyle="1" w:styleId="7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标题 Char"/>
    <w:basedOn w:val="6"/>
    <w:link w:val="4"/>
    <w:qFormat/>
    <w:locked/>
    <w:uiPriority w:val="9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1661</Words>
  <Characters>74</Characters>
  <Lines>1</Lines>
  <Paragraphs>3</Paragraphs>
  <TotalTime>2</TotalTime>
  <ScaleCrop>false</ScaleCrop>
  <LinksUpToDate>false</LinksUpToDate>
  <CharactersWithSpaces>1732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2017-10-11T07:36:00Z</dcterms:created>
  <dc:creator>lenovo</dc:creator>
  <cp:lastModifiedBy>残星</cp:lastModifiedBy>
  <cp:lastPrinted>2020-11-27T08:04:00Z</cp:lastPrinted>
  <dcterms:modified xsi:type="dcterms:W3CDTF">2021-10-18T06:46:22Z</dcterms:modified>
  <dc:title>附件1：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F0665D7DDC774C12A3261BF26B595DDF</vt:lpwstr>
  </property>
</Properties>
</file>