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_GB2312" w:hAnsi="仿宋_GB2312" w:eastAsia="仿宋_GB2312" w:cs="仿宋_GB2312"/>
          <w:sz w:val="36"/>
          <w:szCs w:val="36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附件1：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年湖北省申请高校教师资格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网上报名须知</w:t>
      </w:r>
    </w:p>
    <w:p>
      <w:pPr>
        <w:ind w:firstLine="602" w:firstLineChars="200"/>
        <w:jc w:val="left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一、报名网站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报名网站是中国教师资格网，网址http://www.jszg.edu.cn,网上报名成功后，申请人须按规定时间到现场确认。未按规定时间现场确认的，视为自动放弃申请。</w:t>
      </w:r>
    </w:p>
    <w:p>
      <w:pPr>
        <w:ind w:firstLine="602" w:firstLineChars="20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二、网上报名时间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0"/>
          <w:szCs w:val="30"/>
        </w:rPr>
        <w:t>日至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22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0"/>
          <w:szCs w:val="30"/>
        </w:rPr>
        <w:t>日之间的系统开放日7:00-17:00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</w:t>
      </w:r>
    </w:p>
    <w:p>
      <w:pPr>
        <w:ind w:firstLine="602" w:firstLineChars="20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三、网上报名流程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登录中国教师资格网（http://www.jszg.edu.cn),从“教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师资格认定申请人网报入口”进入网上报名系统，根据系统提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示进行网上注册。申请人须严格根据规定，选择任教学校所在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地的省份（湖北省）及认定机构（湖北省教育厅），申请高等学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校教师资格，并根据各现场确认点的确认范围，选择正确的现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场确认点（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武昌首义学院</w:t>
      </w:r>
      <w:r>
        <w:rPr>
          <w:rFonts w:hint="eastAsia" w:ascii="仿宋_GB2312" w:hAnsi="仿宋_GB2312" w:eastAsia="仿宋_GB2312" w:cs="仿宋_GB2312"/>
          <w:sz w:val="30"/>
          <w:szCs w:val="30"/>
        </w:rPr>
        <w:t>）。</w:t>
      </w:r>
    </w:p>
    <w:p>
      <w:pPr>
        <w:ind w:firstLine="600" w:firstLineChars="20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根据系统提示如实、准确、完整的填写申请信息（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特别提示：“工作单位”只能是高校，须严格按所在学校校名全称填写，</w:t>
      </w:r>
    </w:p>
    <w:p>
      <w:pPr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不得增加或删减；如因信息填写不规范或不完整造成不能认定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的后果由申请人自行负责</w:t>
      </w:r>
      <w:r>
        <w:rPr>
          <w:rFonts w:hint="eastAsia" w:ascii="仿宋_GB2312" w:hAnsi="仿宋_GB2312" w:eastAsia="仿宋_GB2312" w:cs="仿宋_GB2312"/>
          <w:sz w:val="30"/>
          <w:szCs w:val="30"/>
        </w:rPr>
        <w:t>）。</w:t>
      </w:r>
    </w:p>
    <w:p>
      <w:pPr>
        <w:ind w:firstLine="602" w:firstLineChars="20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（一）完善个人信息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申请人使用注册的账号登录后，在“个人信息中心”页面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完善个人身份等信息，并进行实名核验。</w:t>
      </w:r>
    </w:p>
    <w:p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0"/>
          <w:szCs w:val="30"/>
        </w:rPr>
        <w:t>“个人身份信息”。申请人在该栏目需完善性别、民族（港澳申请人选择民族时可选具体一个民族或其他）。申请人可在此页面修改除“证件类型”和“证件号码”以外的其他信息。</w:t>
      </w:r>
    </w:p>
    <w:p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0"/>
          <w:szCs w:val="30"/>
        </w:rPr>
        <w:t>“普通话证书信息”。申请人可在该栏目新增和修改个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人普通话信息。</w:t>
      </w:r>
    </w:p>
    <w:p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0"/>
          <w:szCs w:val="30"/>
        </w:rPr>
        <w:t>在“核验证书”类型下，输入证书编号等信息，点击“核验”按钮，系统将在国家普通话水平测试信息管理系统中核验普通话证书信息。</w:t>
      </w:r>
    </w:p>
    <w:p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0"/>
          <w:szCs w:val="30"/>
        </w:rPr>
        <w:t>如果核验不到普通话证书信息，请检查当前核验的信</w:t>
      </w:r>
    </w:p>
    <w:p>
      <w:pPr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息是否与证书信息中的“姓名、身份证件号码、证书编号”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一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致。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0"/>
          <w:szCs w:val="30"/>
        </w:rPr>
        <w:t>经上述步骤仍核验不到普通话证书信息，请选择“录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入证书”类型，补全相关信息并上传对应的电子版证书（图片</w:t>
      </w:r>
    </w:p>
    <w:p>
      <w:pPr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小于190KB,格式为JPG)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3.“学历学籍信息”。申请人可在该栏目新增和修改个人学历信息。学籍信息将在认定报名过程中自行同步，如果同步失败，需自行添加学籍信息。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0"/>
          <w:szCs w:val="30"/>
        </w:rPr>
        <w:t>在“核验学历”类型下，输入学历证书编号，点击“核验”按钮，系统将在全国高等教育学生信息网（学信网）信息管理系统中获取相关信息。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0"/>
          <w:szCs w:val="30"/>
        </w:rPr>
        <w:t>如果核验不到学历信息，请检查当前核验的信息是否</w:t>
      </w:r>
    </w:p>
    <w:p>
      <w:pPr>
        <w:ind w:left="600" w:hanging="600" w:hangingChars="20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与学历证书信息中的“姓名、身份证件号码、证书编号”一致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0"/>
          <w:szCs w:val="30"/>
        </w:rPr>
        <w:t>经上述步骤仍核验不到证书信息，请选择“无法核验</w:t>
      </w:r>
    </w:p>
    <w:p>
      <w:pPr>
        <w:ind w:left="600" w:hanging="600" w:hangingChars="20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的学历”类型，补全相关信息并上传对应的电子版证书（图片小</w:t>
      </w:r>
    </w:p>
    <w:p>
      <w:pPr>
        <w:ind w:left="600" w:hanging="600" w:hangingChars="200"/>
        <w:jc w:val="lef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于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190</w:t>
      </w:r>
      <w:r>
        <w:rPr>
          <w:rFonts w:hint="eastAsia" w:ascii="仿宋_GB2312" w:hAnsi="仿宋_GB2312" w:eastAsia="仿宋_GB2312" w:cs="仿宋_GB2312"/>
          <w:sz w:val="30"/>
          <w:szCs w:val="30"/>
        </w:rPr>
        <w:t>KB,格式为JPG)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</w:t>
      </w:r>
    </w:p>
    <w:p>
      <w:pPr>
        <w:numPr>
          <w:ilvl w:val="0"/>
          <w:numId w:val="0"/>
        </w:numPr>
        <w:ind w:leftChars="284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0"/>
          <w:szCs w:val="30"/>
        </w:rPr>
        <w:t>如您所持有的学历为港澳台地区学历或者国外留学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学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历，无法进行学历核验，请选择核验类型为港澳台地区学历或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国外留学学历，按照步骤（3)进行操作，并上传《港澳台学历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学位认证书》或《国外学历学位认证书》。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4.“学位证书信息”。申请人可在该栏目新增和修改个人学位证书信息。</w:t>
      </w:r>
    </w:p>
    <w:p>
      <w:pPr>
        <w:ind w:firstLine="602" w:firstLineChars="20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（二）报名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在我省高校网报时间段内，申请人可在“中国教师资格网”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用本人的账号登录并报名。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申请人按照认定受理权限和范围选择合适的认定机构，在系统中上传的照片应为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近期免冠正面1寸彩色白底证件照</w:t>
      </w:r>
      <w:r>
        <w:rPr>
          <w:rFonts w:hint="eastAsia" w:ascii="仿宋_GB2312" w:hAnsi="仿宋_GB2312" w:eastAsia="仿宋_GB2312" w:cs="仿宋_GB2312"/>
          <w:sz w:val="30"/>
          <w:szCs w:val="30"/>
        </w:rPr>
        <w:t>，文件格式为JPEG/JPG格式，大小不超过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190</w:t>
      </w:r>
      <w:r>
        <w:rPr>
          <w:rFonts w:hint="eastAsia" w:ascii="仿宋_GB2312" w:hAnsi="仿宋_GB2312" w:eastAsia="仿宋_GB2312" w:cs="仿宋_GB2312"/>
          <w:sz w:val="30"/>
          <w:szCs w:val="30"/>
        </w:rPr>
        <w:t>K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B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</w:t>
      </w:r>
    </w:p>
    <w:p>
      <w:pPr>
        <w:ind w:firstLine="602" w:firstLineChars="20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（三）签署《个人承诺书》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申请人请点击个人承诺书图片,通过手机浏览器、微信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0"/>
          <w:szCs w:val="30"/>
        </w:rPr>
        <w:t>支付宝或其他扫码工具扫描页面中弹出的二维码,并在手机端手写签名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0"/>
          <w:szCs w:val="30"/>
        </w:rPr>
        <w:t>提交签名后,点击网页端的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0"/>
          <w:szCs w:val="30"/>
        </w:rPr>
        <w:t>已提交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0"/>
          <w:szCs w:val="30"/>
        </w:rPr>
        <w:t>按钮,查看签名合成后的效果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0"/>
          <w:szCs w:val="30"/>
        </w:rPr>
        <w:t>如需修改,可点击合成后的图片,重新获取二维码。</w:t>
      </w:r>
    </w:p>
    <w:p>
      <w:pPr>
        <w:rPr>
          <w:rFonts w:hint="eastAsia" w:ascii="宋体" w:hAnsi="宋体" w:eastAsia="宋体" w:cs="宋体"/>
          <w:sz w:val="30"/>
          <w:szCs w:val="30"/>
        </w:rPr>
      </w:pPr>
    </w:p>
    <w:sectPr>
      <w:pgSz w:w="11906" w:h="16838"/>
      <w:pgMar w:top="1440" w:right="1800" w:bottom="111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F74667"/>
    <w:rsid w:val="01E8136F"/>
    <w:rsid w:val="03EA2651"/>
    <w:rsid w:val="04355AE8"/>
    <w:rsid w:val="08E67916"/>
    <w:rsid w:val="09A466CE"/>
    <w:rsid w:val="0A8D3D36"/>
    <w:rsid w:val="0F9312CC"/>
    <w:rsid w:val="12266F4A"/>
    <w:rsid w:val="19CD779C"/>
    <w:rsid w:val="1CBE0659"/>
    <w:rsid w:val="1F5942BE"/>
    <w:rsid w:val="1FC23CA6"/>
    <w:rsid w:val="27B758E1"/>
    <w:rsid w:val="2D6B7AAF"/>
    <w:rsid w:val="2F8C6213"/>
    <w:rsid w:val="321626E0"/>
    <w:rsid w:val="390F04BF"/>
    <w:rsid w:val="3ADB44C6"/>
    <w:rsid w:val="45216F7A"/>
    <w:rsid w:val="4A9F6793"/>
    <w:rsid w:val="4BEB208F"/>
    <w:rsid w:val="50A56CB1"/>
    <w:rsid w:val="523879FE"/>
    <w:rsid w:val="548739AF"/>
    <w:rsid w:val="5A317807"/>
    <w:rsid w:val="5C435BC3"/>
    <w:rsid w:val="5D3513BC"/>
    <w:rsid w:val="625D776C"/>
    <w:rsid w:val="665054B9"/>
    <w:rsid w:val="699F0AF0"/>
    <w:rsid w:val="6ABA73A5"/>
    <w:rsid w:val="6CF74667"/>
    <w:rsid w:val="6E3B07FD"/>
    <w:rsid w:val="72F71196"/>
    <w:rsid w:val="73575829"/>
    <w:rsid w:val="73A77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2021-03-25T00:38:00Z</dcterms:created>
  <dc:creator>倪肖舒童</dc:creator>
  <cp:lastModifiedBy>倪肖舒童</cp:lastModifiedBy>
  <cp:lastPrinted>2021-04-09T07:36:00Z</cp:lastPrinted>
  <dcterms:modified xsi:type="dcterms:W3CDTF">2022-03-24T03:13:15Z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EFF5F5A0339F40C2BAA800CD6D8C7189</vt:lpwstr>
  </property>
</Properties>
</file>