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22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19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Style w:val="13"/>
          <w:rFonts w:hint="eastAsia" w:ascii="宋体" w:hAnsi="宋体" w:eastAsiaTheme="minorEastAsia" w:cstheme="minorBidi"/>
          <w:b/>
          <w:sz w:val="36"/>
          <w:szCs w:val="36"/>
        </w:rPr>
      </w:pPr>
      <w:r>
        <w:rPr>
          <w:rStyle w:val="13"/>
          <w:rFonts w:hint="eastAsia" w:ascii="宋体" w:hAnsi="宋体" w:eastAsiaTheme="minorEastAsia" w:cstheme="minorBidi"/>
          <w:b/>
          <w:sz w:val="36"/>
          <w:szCs w:val="36"/>
        </w:rPr>
        <w:t>关于开展</w:t>
      </w:r>
      <w:r>
        <w:rPr>
          <w:rStyle w:val="13"/>
          <w:rFonts w:hint="eastAsia" w:ascii="宋体" w:hAnsi="宋体" w:eastAsiaTheme="minorEastAsia" w:cstheme="minorBidi"/>
          <w:b/>
          <w:sz w:val="36"/>
          <w:szCs w:val="36"/>
          <w:lang w:val="en-US" w:eastAsia="zh-CN"/>
        </w:rPr>
        <w:t>2022-2023第1学期</w:t>
      </w:r>
      <w:r>
        <w:rPr>
          <w:rStyle w:val="13"/>
          <w:rFonts w:hint="eastAsia" w:ascii="宋体" w:hAnsi="宋体" w:eastAsiaTheme="minorEastAsia" w:cstheme="minorBidi"/>
          <w:b/>
          <w:sz w:val="36"/>
          <w:szCs w:val="36"/>
        </w:rPr>
        <w:t>实践教学专项巡查的通知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为规范实践教学运行，提高实践教学质量，根据本学期教学安排，学校拟于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-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周开展实践教学专项巡查，现就相关工作安排通知如下：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</w:t>
      </w:r>
      <w:r>
        <w:rPr>
          <w:rFonts w:ascii="楷体" w:hAnsi="楷体" w:eastAsia="楷体" w:cs="楷体"/>
          <w:sz w:val="28"/>
          <w:szCs w:val="28"/>
        </w:rPr>
        <w:t>课内实践教学环节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ascii="楷体" w:hAnsi="楷体" w:eastAsia="楷体" w:cs="楷体"/>
          <w:sz w:val="28"/>
          <w:szCs w:val="28"/>
        </w:rPr>
        <w:t>包括附属于理论课的实验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上机</w:t>
      </w:r>
      <w:r>
        <w:rPr>
          <w:rFonts w:hint="eastAsia" w:ascii="楷体" w:hAnsi="楷体" w:eastAsia="楷体" w:cs="楷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</w:t>
      </w:r>
      <w:r>
        <w:rPr>
          <w:rFonts w:ascii="楷体" w:hAnsi="楷体" w:eastAsia="楷体" w:cs="楷体"/>
          <w:sz w:val="28"/>
          <w:szCs w:val="28"/>
        </w:rPr>
        <w:t>独立设课的实验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实训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课程设计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-1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1.教学准备情况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包括教师教学大纲、教学日历、教案、实验（实训、课程设计）指导书等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质量</w:t>
      </w:r>
      <w:r>
        <w:rPr>
          <w:rFonts w:hint="eastAsia" w:ascii="楷体" w:hAnsi="楷体" w:eastAsia="楷体" w:cs="楷体"/>
          <w:sz w:val="28"/>
          <w:szCs w:val="28"/>
        </w:rPr>
        <w:t>情况、实验（实训）器材准备情况、环境卫生情况等。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2.教学内容情况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包括教学进度情况、相关理论课程及本学科专业发展的关联情况、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实践内容服务于课程目标和毕业要求的达成度情况、</w:t>
      </w:r>
      <w:r>
        <w:rPr>
          <w:rFonts w:hint="eastAsia" w:ascii="楷体" w:hAnsi="楷体" w:eastAsia="楷体" w:cs="楷体"/>
          <w:sz w:val="28"/>
          <w:szCs w:val="28"/>
        </w:rPr>
        <w:t>综合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性和</w:t>
      </w:r>
      <w:r>
        <w:rPr>
          <w:rFonts w:hint="eastAsia" w:ascii="楷体" w:hAnsi="楷体" w:eastAsia="楷体" w:cs="楷体"/>
          <w:sz w:val="28"/>
          <w:szCs w:val="28"/>
        </w:rPr>
        <w:t>设计性实验项目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的应用</w:t>
      </w:r>
      <w:r>
        <w:rPr>
          <w:rFonts w:hint="eastAsia" w:ascii="楷体" w:hAnsi="楷体" w:eastAsia="楷体" w:cs="楷体"/>
          <w:sz w:val="28"/>
          <w:szCs w:val="28"/>
        </w:rPr>
        <w:t>情况、学生学习资源和实践条件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的供需</w:t>
      </w:r>
      <w:r>
        <w:rPr>
          <w:rFonts w:hint="eastAsia" w:ascii="楷体" w:hAnsi="楷体" w:eastAsia="楷体" w:cs="楷体"/>
          <w:sz w:val="28"/>
          <w:szCs w:val="28"/>
        </w:rPr>
        <w:t>情况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以及</w:t>
      </w:r>
      <w:r>
        <w:rPr>
          <w:rFonts w:hint="eastAsia" w:ascii="楷体" w:hAnsi="楷体" w:eastAsia="楷体" w:cs="楷体"/>
          <w:sz w:val="28"/>
          <w:szCs w:val="28"/>
        </w:rPr>
        <w:t>课程思政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开展</w:t>
      </w:r>
      <w:r>
        <w:rPr>
          <w:rFonts w:hint="eastAsia" w:ascii="楷体" w:hAnsi="楷体" w:eastAsia="楷体" w:cs="楷体"/>
          <w:sz w:val="28"/>
          <w:szCs w:val="28"/>
        </w:rPr>
        <w:t>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3.教学过程情况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包括学生到课情况、教师教学过程管理情况、教师指导学生实验（实训、课程设计）情况、教学手段与方法应用情况、学生参与度情况等。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4.教学效果情况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包括课堂氛围情况、学生实验（实训、课程设计）项目完成情况、教学目标达成情况等。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本次检查以各学院自查与学校巡查相结合方式进行。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1.各学院按照检查内容，参照《武昌首义学院实践教学巡查表》（附件1）进行自查。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2.学校成立由教务处、监评中心组成的专项巡查小组，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基于全校所有专业，</w:t>
      </w:r>
      <w:r>
        <w:rPr>
          <w:rFonts w:hint="eastAsia" w:ascii="楷体" w:hAnsi="楷体" w:eastAsia="楷体" w:cs="楷体"/>
          <w:sz w:val="28"/>
          <w:szCs w:val="28"/>
        </w:rPr>
        <w:t>按照202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-202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学年第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学期实践教学课表进行随机抽查，并填写《实践教学巡查情况统计表》。检查结果将作为学年度院（部）考核相关实践教学指标点的重要参考依据。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附件：《武昌首义学院实践教学巡查表》</w:t>
      </w:r>
    </w:p>
    <w:p>
      <w:pPr>
        <w:spacing w:line="560" w:lineRule="exact"/>
        <w:ind w:right="280"/>
        <w:jc w:val="right"/>
        <w:rPr>
          <w:rFonts w:hint="eastAsia" w:ascii="楷体_GB2312" w:eastAsia="楷体_GB2312"/>
          <w:bCs/>
          <w:color w:val="000000"/>
          <w:sz w:val="28"/>
          <w:szCs w:val="28"/>
        </w:rPr>
      </w:pP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教务处</w:t>
      </w: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2022年10月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17</w:t>
      </w:r>
      <w:r>
        <w:rPr>
          <w:rFonts w:hint="eastAsia" w:ascii="楷体_GB2312" w:hAnsi="宋体" w:eastAsia="楷体_GB2312"/>
          <w:sz w:val="28"/>
          <w:szCs w:val="28"/>
        </w:rPr>
        <w:t>日</w:t>
      </w: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360" w:lineRule="auto"/>
        <w:ind w:right="560" w:firstLine="5320" w:firstLineChars="1900"/>
        <w:jc w:val="righ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360" w:lineRule="auto"/>
        <w:ind w:right="560"/>
        <w:jc w:val="both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附件：</w:t>
      </w:r>
    </w:p>
    <w:tbl>
      <w:tblPr>
        <w:tblStyle w:val="6"/>
        <w:tblW w:w="10320" w:type="dxa"/>
        <w:tblInd w:w="-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560"/>
        <w:gridCol w:w="1275"/>
        <w:gridCol w:w="1804"/>
        <w:gridCol w:w="464"/>
        <w:gridCol w:w="141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武昌首义学院实践教学巡查表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授课班级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授课教师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听课日期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听课地点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应到学生数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实到学生数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听课内容</w:t>
            </w:r>
          </w:p>
        </w:tc>
        <w:tc>
          <w:tcPr>
            <w:tcW w:w="503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9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检查指标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检查结果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32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1、教学准备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教学大纲、教学日历、教案、实验（实训、课程设计）指导书等携带齐全、填写完整、规范。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优秀（ ）良好（ ）一般（  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实验（训）课设施、设备能正常使用；实验（训）材料准备齐全。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实践场所干净、卫生、物品摆放有序。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320" w:type="dxa"/>
            <w:gridSpan w:val="7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2、教书育人与课程思政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结合教学内容适时开展课程思政，引导学生树立积极向上的人生观、世界观、价值观。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上课认真负责，实验（训）准备充分，言行举止得当，操作规范，指导耐心。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2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3、教学内容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与组织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教学要求明确具体，与相关理论课联系紧密，根据教学内容和学生现有水平设计教学思路，循序渐进，合理安排各环节和分配时间。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实践内容启发性强，能激发学生的兴趣，恰当介绍本学科的新成果、新进展，开拓学生视野，服务于课程目标和毕业要求。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项目设计综合性强，能反映出相关理论知识的综合应用。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为学生提供了充分的实践教学条件及学习资源，有助于学生达成课程目标。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2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4、教学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方法与手段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采用示范教学等，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对仪表、设备、装置熟悉，操作熟练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要领提示明确、针对性强且条理清晰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实施启发式教学等，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注重培养学生动手能力和创新能力，鼓励和支持学生独立思考并解决实操中出现的问题。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2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5、教学效果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及总体评价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课堂纪律好，学生学习氛围浓厚，很好地完成教学目标和教学进度，教学体现了一定的高阶性、创新性或挑战度。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您对本课堂的总体评价</w:t>
            </w:r>
          </w:p>
        </w:tc>
        <w:tc>
          <w:tcPr>
            <w:tcW w:w="3230" w:type="dxa"/>
            <w:gridSpan w:val="3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优秀（ ）良好（ ）一般（  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较差（  ）不合格（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20" w:type="dxa"/>
            <w:gridSpan w:val="7"/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6、您对该门课还有哪些意见和建议？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right"/>
      </w:pPr>
    </w:p>
    <w:p>
      <w:pPr>
        <w:spacing w:line="360" w:lineRule="auto"/>
        <w:ind w:right="560" w:firstLine="3990" w:firstLineChars="1900"/>
        <w:jc w:val="right"/>
        <w:rPr>
          <w:rFonts w:hint="eastAsia" w:ascii="楷体_GB2312" w:hAnsi="宋体" w:eastAsia="楷体_GB2312"/>
          <w:sz w:val="28"/>
          <w:szCs w:val="28"/>
        </w:rPr>
      </w:pPr>
      <w:r>
        <w:t>检查人</w:t>
      </w:r>
      <w:r>
        <w:rPr>
          <w:rFonts w:hint="eastAsia"/>
        </w:rPr>
        <w:t>：                                   20     年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1FA879A0"/>
    <w:rsid w:val="3EBD05DA"/>
    <w:rsid w:val="56764FE6"/>
    <w:rsid w:val="60832B65"/>
    <w:rsid w:val="6D036490"/>
    <w:rsid w:val="702E49BB"/>
    <w:rsid w:val="710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2</Pages>
  <Words>865</Words>
  <Characters>964</Characters>
  <Lines>10</Lines>
  <Paragraphs>2</Paragraphs>
  <TotalTime>3</TotalTime>
  <ScaleCrop>false</ScaleCrop>
  <LinksUpToDate>false</LinksUpToDate>
  <CharactersWithSpaces>1065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2021-01-28T02:47:00Z</cp:lastPrinted>
  <dcterms:modified xsi:type="dcterms:W3CDTF">2022-10-17T06:08:12Z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35EF71F15D66482D8F44AA94ACFC5C9C</vt:lpwstr>
  </property>
</Properties>
</file>