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附件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：</w:t>
      </w:r>
    </w:p>
    <w:p>
      <w:pPr>
        <w:spacing w:line="520" w:lineRule="exact"/>
        <w:jc w:val="center"/>
        <w:rPr>
          <w:b/>
          <w:sz w:val="28"/>
          <w:szCs w:val="28"/>
        </w:rPr>
      </w:pPr>
      <w:bookmarkStart w:id="0" w:name="_GoBack"/>
      <w:r>
        <w:rPr>
          <w:rFonts w:hint="eastAsia"/>
          <w:b/>
          <w:sz w:val="28"/>
          <w:szCs w:val="28"/>
        </w:rPr>
        <w:t>武昌首义学院实习实训基地教学现场检查表</w:t>
      </w:r>
      <w:bookmarkEnd w:id="0"/>
    </w:p>
    <w:tbl>
      <w:tblPr>
        <w:tblStyle w:val="3"/>
        <w:tblW w:w="105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1"/>
        <w:gridCol w:w="464"/>
        <w:gridCol w:w="1496"/>
        <w:gridCol w:w="1370"/>
        <w:gridCol w:w="1227"/>
        <w:gridCol w:w="880"/>
        <w:gridCol w:w="146"/>
        <w:gridCol w:w="747"/>
        <w:gridCol w:w="592"/>
        <w:gridCol w:w="2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1571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课程名称</w:t>
            </w:r>
          </w:p>
        </w:tc>
        <w:tc>
          <w:tcPr>
            <w:tcW w:w="196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70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共建单位</w:t>
            </w:r>
          </w:p>
        </w:tc>
        <w:tc>
          <w:tcPr>
            <w:tcW w:w="2253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39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指导教师</w:t>
            </w:r>
          </w:p>
        </w:tc>
        <w:tc>
          <w:tcPr>
            <w:tcW w:w="200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203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专业班级</w:t>
            </w:r>
          </w:p>
        </w:tc>
        <w:tc>
          <w:tcPr>
            <w:tcW w:w="4093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3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学生人数</w:t>
            </w:r>
          </w:p>
        </w:tc>
        <w:tc>
          <w:tcPr>
            <w:tcW w:w="260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203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时间安排</w:t>
            </w:r>
          </w:p>
        </w:tc>
        <w:tc>
          <w:tcPr>
            <w:tcW w:w="4093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从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日到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  <w:tc>
          <w:tcPr>
            <w:tcW w:w="1773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检查日期</w:t>
            </w:r>
          </w:p>
        </w:tc>
        <w:tc>
          <w:tcPr>
            <w:tcW w:w="260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  <w:jc w:val="center"/>
        </w:trPr>
        <w:tc>
          <w:tcPr>
            <w:tcW w:w="6128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检查内容</w:t>
            </w:r>
          </w:p>
        </w:tc>
        <w:tc>
          <w:tcPr>
            <w:tcW w:w="880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分值</w:t>
            </w:r>
          </w:p>
        </w:tc>
        <w:tc>
          <w:tcPr>
            <w:tcW w:w="89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评分</w:t>
            </w:r>
          </w:p>
        </w:tc>
        <w:tc>
          <w:tcPr>
            <w:tcW w:w="260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6128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实习实训内容符合专业人才培养方案目标和课程要求</w:t>
            </w:r>
          </w:p>
        </w:tc>
        <w:tc>
          <w:tcPr>
            <w:tcW w:w="880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</w:t>
            </w:r>
          </w:p>
        </w:tc>
        <w:tc>
          <w:tcPr>
            <w:tcW w:w="89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0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6128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实习实训过程组织达到实习实训计划要求</w:t>
            </w:r>
          </w:p>
        </w:tc>
        <w:tc>
          <w:tcPr>
            <w:tcW w:w="880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</w:t>
            </w:r>
          </w:p>
        </w:tc>
        <w:tc>
          <w:tcPr>
            <w:tcW w:w="89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0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6128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实习实训条件能满足教学要求</w:t>
            </w:r>
          </w:p>
        </w:tc>
        <w:tc>
          <w:tcPr>
            <w:tcW w:w="880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</w:t>
            </w:r>
          </w:p>
        </w:tc>
        <w:tc>
          <w:tcPr>
            <w:tcW w:w="89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0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6128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学生实习实训任务明确，内容安排合理，分组合理</w:t>
            </w:r>
          </w:p>
        </w:tc>
        <w:tc>
          <w:tcPr>
            <w:tcW w:w="880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</w:t>
            </w:r>
          </w:p>
        </w:tc>
        <w:tc>
          <w:tcPr>
            <w:tcW w:w="89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0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6128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指导教师认真贯彻因材施教的原则，实习实训过程中注重对学生专业技能的训练及工程实际能力、团队合作能力的培养</w:t>
            </w:r>
          </w:p>
        </w:tc>
        <w:tc>
          <w:tcPr>
            <w:tcW w:w="880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</w:t>
            </w:r>
          </w:p>
        </w:tc>
        <w:tc>
          <w:tcPr>
            <w:tcW w:w="89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0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6128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企业安排专人参与指导实习实训工作</w:t>
            </w:r>
          </w:p>
        </w:tc>
        <w:tc>
          <w:tcPr>
            <w:tcW w:w="880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</w:t>
            </w:r>
          </w:p>
        </w:tc>
        <w:tc>
          <w:tcPr>
            <w:tcW w:w="89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0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6128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学生在整个实习实训环节中工作积极主动、认真负责，遵守实习实训守则和劳动纪律，未发生任何事故和差错，认</w:t>
            </w:r>
          </w:p>
          <w:p>
            <w:pPr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真完成实习实训任务</w:t>
            </w:r>
          </w:p>
        </w:tc>
        <w:tc>
          <w:tcPr>
            <w:tcW w:w="880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</w:t>
            </w:r>
          </w:p>
        </w:tc>
        <w:tc>
          <w:tcPr>
            <w:tcW w:w="89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0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6128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学生反映实习实训效果良好，理论知识得到巩固，实践有较好的成果或作品，实践动手能力得到提高（实习实训现场调查）</w:t>
            </w:r>
          </w:p>
        </w:tc>
        <w:tc>
          <w:tcPr>
            <w:tcW w:w="880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</w:t>
            </w:r>
          </w:p>
        </w:tc>
        <w:tc>
          <w:tcPr>
            <w:tcW w:w="89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0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6128" w:type="dxa"/>
            <w:gridSpan w:val="5"/>
            <w:noWrap w:val="0"/>
            <w:vAlign w:val="bottom"/>
          </w:tcPr>
          <w:p>
            <w:pPr>
              <w:adjustRightInd w:val="0"/>
              <w:snapToGrid w:val="0"/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合计（等级）</w:t>
            </w:r>
          </w:p>
        </w:tc>
        <w:tc>
          <w:tcPr>
            <w:tcW w:w="880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0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" w:hRule="atLeast"/>
          <w:jc w:val="center"/>
        </w:trPr>
        <w:tc>
          <w:tcPr>
            <w:tcW w:w="10501" w:type="dxa"/>
            <w:gridSpan w:val="10"/>
            <w:noWrap w:val="0"/>
            <w:vAlign w:val="bottom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建议及意见：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ind w:left="6000" w:hanging="6000" w:hangingChars="2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                                                            检查人签字：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                 年    月   日</w:t>
            </w:r>
          </w:p>
        </w:tc>
      </w:tr>
    </w:tbl>
    <w:p>
      <w:pPr>
        <w:spacing w:line="0" w:lineRule="atLeast"/>
        <w:rPr>
          <w:rFonts w:hint="eastAsia"/>
        </w:rPr>
      </w:pPr>
      <w:r>
        <w:rPr>
          <w:rFonts w:hint="eastAsia"/>
        </w:rPr>
        <w:t>注：1.评分最后统计为五个等级，即评分≥90为优秀；90＞评分≥80为良好；80＞评分≥70中等；70＞评分≥60及格；评分</w:t>
      </w:r>
      <w:r>
        <w:rPr>
          <w:rFonts w:hint="eastAsia" w:ascii="宋体" w:hAnsi="宋体" w:cs="宋体"/>
        </w:rPr>
        <w:t>＜</w:t>
      </w:r>
      <w:r>
        <w:rPr>
          <w:rFonts w:hint="eastAsia"/>
        </w:rPr>
        <w:t xml:space="preserve">60为不及格。 </w:t>
      </w:r>
    </w:p>
    <w:p>
      <w:pPr>
        <w:spacing w:line="0" w:lineRule="atLeast"/>
        <w:ind w:firstLine="42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/>
        </w:rPr>
        <w:t>2.检查人可选择在“备注”栏写明评分意见。</w:t>
      </w:r>
    </w:p>
    <w:p/>
    <w:sectPr>
      <w:footerReference r:id="rId3" w:type="default"/>
      <w:pgSz w:w="11906" w:h="16838"/>
      <w:pgMar w:top="1020" w:right="1486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280" w:firstLine="7280" w:firstLineChars="2600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>— 7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U0NGEyODI5ZjIwMjdjNWExMjhlZjhkZmEwYmUxMWIifQ=="/>
  </w:docVars>
  <w:rsids>
    <w:rsidRoot w:val="1FC11FCF"/>
    <w:rsid w:val="1FC11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2023-04-11T02:14:00Z</dcterms:created>
  <dc:creator>周自伦</dc:creator>
  <cp:lastModifiedBy>周自伦</cp:lastModifiedBy>
  <dcterms:modified xsi:type="dcterms:W3CDTF">2023-04-11T02:20:05Z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553AC1C5AA7C430D9AED8AC5350DC349_11</vt:lpwstr>
  </property>
</Properties>
</file>