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年湖北省申请高校教师资格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网上报名须知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一、报名网站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报名网站是中国教师资格网，网址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>http://www.jszg.edu.cn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网上报名成功后，申请人须按规定时间到现场确认。未按规定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时间现场确认的，视为自动放弃申请。</w:t>
      </w:r>
    </w:p>
    <w:bookmarkEnd w:id="0"/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left="4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二、网上报名时间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760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春季网上报名时间：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4月28日至5月5日之间的系统开放</w:t>
      </w:r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日7:00</w:t>
      </w:r>
      <w:r>
        <w:rPr>
          <w:rFonts w:hint="eastAsia" w:ascii="仿宋_GB2312" w:hAnsi="仿宋_GB2312" w:eastAsia="仿宋_GB2312" w:cs="仿宋_GB2312"/>
          <w:b/>
          <w:bCs/>
          <w:spacing w:val="-10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bCs/>
          <w:spacing w:val="-8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17:00</w:t>
      </w: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三、网上报名流程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申请人登录中国教师资格网(</w:t>
      </w:r>
      <w:r>
        <w:rPr>
          <w:rFonts w:hint="eastAsia" w:ascii="仿宋_GB2312" w:hAnsi="仿宋_GB2312" w:eastAsia="仿宋_GB2312" w:cs="仿宋_GB2312"/>
          <w:sz w:val="32"/>
          <w:szCs w:val="32"/>
        </w:rPr>
        <w:t>www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jszg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edu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通过“网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上办事”栏目下“教师资格认定”服务入口，点击“在线办理”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进行账号注册和报名。注册方法可参考中国教师资格网主页面“咨询服务”栏下的“操作手册”。注册成功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后，先完善个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信息，并在申请人员申请的认定机构网报时间段内登录报名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申请人须严格根据规定申请高等学校教师资格。申请人的现场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确认点为申请人所属高校，认定机构为湖北省教育厅。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根据系统提示如实、准确、完整的填写申请信息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(特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别提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示：“工作单位”只能是高校，须严格按所在学校校名全称填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写，不得增加或删减；如因信息填写不规范或不完整造成不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认定的后果由申请人自行负责)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left="634" w:firstLine="0" w:firstLineChars="0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</w:rPr>
        <w:t>(一)完善个人信息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firstLine="5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对于注册后首次登录的或个人信息未完善的用户，须先完善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个人身份信息。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right="290"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证件类型为身份证的，需要补充民族；证件类型为港澳台居民居住证、港澳居民来往内地通行证、五年内有效期台湾居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民来往大陆通行证的，需要补充性别、出生日期、民族及港澳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或台湾当地有效身份证号码；对于证件类型为港澳台居民居住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证的，还需补充相应通行证号码。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firstLine="576" w:firstLineChars="200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检查无误后，点击“提交”按钮，完成个人信息的完善和提交。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firstLine="58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5"/>
          <w:sz w:val="32"/>
          <w:szCs w:val="32"/>
          <w:lang w:val="en-US" w:eastAsia="zh-CN"/>
        </w:rPr>
        <w:t>注意：身份证件号码一经注册，不允许修改。如果身份证</w:t>
      </w:r>
      <w:r>
        <w:rPr>
          <w:rFonts w:hint="eastAsia" w:ascii="仿宋_GB2312" w:hAnsi="仿宋_GB2312" w:eastAsia="仿宋_GB2312" w:cs="仿宋_GB2312"/>
          <w:b/>
          <w:bCs/>
          <w:spacing w:val="-15"/>
          <w:sz w:val="32"/>
          <w:szCs w:val="32"/>
        </w:rPr>
        <w:t>件号码填写错误，需要重新进行用户注册。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姓名、身份证件有效开始日期、身份证件有效截止日期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在“修改个人身份信息”页面不允许修改。如果信</w:t>
      </w: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</w:rPr>
        <w:t>息填写错误</w:t>
      </w: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需要进入实名核验页面修改，再进行实名核验，通过后即可修</w:t>
      </w: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  <w:t>改成功。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left="63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</w:rPr>
        <w:t>(二)报名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firstLine="580" w:firstLineChars="200"/>
        <w:textAlignment w:val="baseline"/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在我省高校网报时间段内，申请人可在“中国教师资格网”用本人的账号登录并报名。</w:t>
      </w:r>
    </w:p>
    <w:p>
      <w:pPr>
        <w:keepNext w:val="0"/>
        <w:keepLines w:val="0"/>
        <w:pageBreakBefore w:val="0"/>
        <w:wordWrap/>
        <w:overflowPunct w:val="0"/>
        <w:topLinePunct w:val="0"/>
        <w:bidi w:val="0"/>
        <w:spacing w:line="520" w:lineRule="exact"/>
        <w:ind w:firstLine="5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申请人按照认定受理权限和范围选择合适的认定机构，并须认真阅读现场确认机构的注意事项。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按系统要求如实完整填写其他申请材料，核对所填报名信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息，确认无误后点击“提交”按钮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上报报名信息，已审核的“教师资格认定申请信息”将不能修改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请申请人慎重填写申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请信息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在系统中上传的照片应为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近期免冠正面1寸彩色白底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证件照，文件格式为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JPEG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JPG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格式，大小不超过190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KB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75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(三)签署《个人承诺书》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申请人请点击个人承诺书图片，通过手机浏览器、微信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支付宝或其他扫码工具扫描页面中弹出的二维码，并在手机端手写签名。提交签名后，点击网页端的“已提交”按钮，查看签名合成后的效果。如需修改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可点击合成后的图片，重新获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取二维码。如预览时发现上传的《个人承诺书》位置不正确、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不清晰或签名不完整，请务必重新上传，以免影响认定。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71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申报时填写信息注意事项：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任教学校所在的省份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湖北省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认定机构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湖北省教育厅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现场确认点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武昌首义学院；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工作单位：武昌首义学院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本人简历：按填表说明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最后一栏须填写“武昌首义学院任教”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所学专业：硕士研究生在“类别一”中选择，本科生在“类别二”中选择；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申请任教学科：在“类别二”或“类别三”中选择，选择到最末端的学科，选择大类将无法审核通过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辅导员申请任教学科须为“思想政治教育”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鉴定单位：武昌首义学院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电话：027-88427019；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邮编：430064。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sectPr>
      <w:footerReference r:id="rId5" w:type="default"/>
      <w:pgSz w:w="12100" w:h="1696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mOTc5OGUxMDg5Zjk4ODdiMjQwM2EwMjM3OGNkNmMifQ=="/>
  </w:docVars>
  <w:rsids>
    <w:rsidRoot w:val="00000000"/>
    <w:rsid w:val="027E5360"/>
    <w:rsid w:val="10091831"/>
    <w:rsid w:val="205E3D53"/>
    <w:rsid w:val="218A5475"/>
    <w:rsid w:val="2685203A"/>
    <w:rsid w:val="2A394E8E"/>
    <w:rsid w:val="2ED753FC"/>
    <w:rsid w:val="32543208"/>
    <w:rsid w:val="36CA0E37"/>
    <w:rsid w:val="3FFF05CE"/>
    <w:rsid w:val="42E3216A"/>
    <w:rsid w:val="4E1D26DC"/>
    <w:rsid w:val="527F1C55"/>
    <w:rsid w:val="559E0172"/>
    <w:rsid w:val="58A40196"/>
    <w:rsid w:val="5A046EAF"/>
    <w:rsid w:val="5A956C92"/>
    <w:rsid w:val="60FA6BA5"/>
    <w:rsid w:val="76EC7E26"/>
    <w:rsid w:val="7D5B2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1324</Words>
  <Characters>1400</Characters>
  <TotalTime>10</TotalTime>
  <ScaleCrop>false</ScaleCrop>
  <LinksUpToDate>false</LinksUpToDate>
  <CharactersWithSpaces>1414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2023-04-17T07:57:00Z</dcterms:created>
  <dc:creator>Kingsoft-PDF</dc:creator>
  <cp:lastModifiedBy>倪肖舒童</cp:lastModifiedBy>
  <cp:lastPrinted>2023-04-17T07:43:19Z</cp:lastPrinted>
  <dcterms:modified xsi:type="dcterms:W3CDTF">2023-04-17T07:50:31Z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2023-04-17T07:57:06Z</vt:filetime>
  </property>
  <property fmtid="{D5CDD505-2E9C-101B-9397-08002B2CF9AE}" pid="4" name="UsrData">
    <vt:lpwstr>643c8b3ea2d7b000153a3cde</vt:lpwstr>
  </property>
  <property fmtid="{D5CDD505-2E9C-101B-9397-08002B2CF9AE}" pid="5" name="KSOProductBuildVer">
    <vt:lpwstr>2052-11.1.0.14036</vt:lpwstr>
  </property>
  <property fmtid="{D5CDD505-2E9C-101B-9397-08002B2CF9AE}" pid="6" name="ICV">
    <vt:lpwstr>4F912840B4684F88A4CB396F65C4C9D4</vt:lpwstr>
  </property>
</Properties>
</file>