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left="2" w:leftChars="-85" w:right="-334" w:rightChars="-159" w:hanging="180" w:hangingChars="35"/>
        <w:jc w:val="distribute"/>
        <w:rPr>
          <w:rFonts w:ascii="宋体" w:hAnsi="宋体"/>
          <w:b/>
          <w:bCs/>
          <w:color w:val="FF0000"/>
          <w:w w:val="50"/>
          <w:sz w:val="102"/>
        </w:rPr>
      </w:pPr>
      <w:r>
        <w:rPr>
          <w:rFonts w:hint="eastAsia" w:ascii="宋体" w:hAnsi="宋体"/>
          <w:b/>
          <w:bCs/>
          <w:color w:val="FF0000"/>
          <w:w w:val="50"/>
          <w:sz w:val="102"/>
        </w:rPr>
        <w:t>武昌首义学院学校办公室文件</w:t>
      </w:r>
    </w:p>
    <w:p>
      <w:pPr>
        <w:jc w:val="center"/>
        <w:rPr>
          <w:rFonts w:hint="eastAsia" w:eastAsia="仿宋_GB2312"/>
          <w:b/>
          <w:bCs/>
          <w:szCs w:val="21"/>
        </w:rPr>
      </w:pPr>
    </w:p>
    <w:p>
      <w:pPr>
        <w:jc w:val="center"/>
        <w:rPr>
          <w:rFonts w:eastAsia="仿宋_GB2312"/>
          <w:b/>
          <w:bCs/>
          <w:szCs w:val="21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54673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5.1pt;height:0pt;width:430.5pt;z-index:251659264;mso-width-relative:page;mso-height-relative:page;" filled="f" stroked="t" coordsize="21600,21600" o:gfxdata="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Jw39cAAAAJAQAADwAAAAAAAAABACAAAAAiAAAAZHJzL2Rvd25yZXYueG1sUEsB&#10;AhQAFAAAAAgAh07iQJZI8ND2AQAA5Q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20" w:hanging="1760" w:hangingChars="4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2022-2023学年度第十次校长办公会纪要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0"/>
          <w:szCs w:val="30"/>
        </w:rPr>
        <w:t>午，学校召开202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-202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学年度第十次校长办公会。会议由李崇光校长主持，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sz w:val="30"/>
          <w:szCs w:val="30"/>
        </w:rPr>
        <w:t>校长办公会成员参加。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0"/>
          <w:szCs w:val="30"/>
        </w:rPr>
        <w:t>纪要如下：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一、会议</w:t>
      </w:r>
      <w:r>
        <w:rPr>
          <w:rFonts w:hint="eastAsia" w:ascii="仿宋_GB2312" w:hAnsi="仿宋_GB2312" w:eastAsia="仿宋_GB2312" w:cs="仿宋_GB2312"/>
          <w:sz w:val="30"/>
          <w:szCs w:val="30"/>
        </w:rPr>
        <w:t>坚持落实“思想引领、学习在先”机制，参会人员集体学习了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习近平总书记5月5日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在二十届中央财经委第一次会议上的讲话</w:t>
      </w:r>
      <w:r>
        <w:rPr>
          <w:rFonts w:hint="eastAsia" w:ascii="仿宋_GB2312" w:hAnsi="仿宋_GB2312" w:eastAsia="仿宋_GB2312" w:cs="仿宋_GB2312"/>
          <w:sz w:val="30"/>
          <w:szCs w:val="30"/>
        </w:rPr>
        <w:t>。会议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要求全校上下要认真学习领会和深入贯彻习总书记讲话精神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Helvetica" w:eastAsia="仿宋_GB2312" w:cs="Helvetica"/>
          <w:color w:val="000000"/>
          <w:sz w:val="30"/>
          <w:szCs w:val="30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围绕区域经济发展和现代产业体系优化学科专业布局，深化教育教学改革，以高素质应用型人才培养助力国家实体产业经济高质量发展。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二、会议听取了财务处负责人关于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2023年学校财务预算工作的汇报，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审议通过了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《学校2023年财务预算方案》，要求财务处按照方案抓好落实。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会议听取了金鑫副校长关于教职员工增资、部分单位和机构人员调整及职员制改革等人事工作情况的汇报，经过讨论，会议同意成立以李崇光校长为组长，金鑫副校长、李桂兰副校长为副组长的学校薪资调整改革领导小组，负责一体化推进全校教职工薪资改革与调整工作，会议要求人事处会同相关职能部门开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展广泛调研，尽快拿出科学成熟的薪资调整改革实施方案。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四、会议审议了《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武昌首义学院关于进一步加强校友工作的若干意见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。经过讨论，会议要求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校友工作办公室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结合学校校友工作实际，进一步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若干意见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》，创新完善工作机制，密切与广大校友的沟通联络，推动学校校友工作不断取得新成效。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五、会议审议了《</w:t>
      </w:r>
      <w:r>
        <w:rPr>
          <w:rFonts w:hint="eastAsia" w:ascii="仿宋_GB2312" w:hAnsi="仿宋_GB2312" w:eastAsia="仿宋_GB2312" w:cs="仿宋_GB2312"/>
          <w:sz w:val="30"/>
          <w:szCs w:val="30"/>
        </w:rPr>
        <w:t>武昌首义学院2023年品牌宣传方案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》。经过讨论，会议一致通过《</w:t>
      </w:r>
      <w:r>
        <w:rPr>
          <w:rFonts w:hint="eastAsia" w:ascii="仿宋_GB2312" w:hAnsi="仿宋_GB2312" w:eastAsia="仿宋_GB2312" w:cs="仿宋_GB2312"/>
          <w:sz w:val="30"/>
          <w:szCs w:val="30"/>
        </w:rPr>
        <w:t>武昌首义学院2023年品牌宣传方案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》，由宣传部负责落实。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六、会议听取了科技处负责人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关于申报科研生产单位保密资质相关工作的汇报，经过研究讨论，会议同意启动科研生产单位保密资质申报工作，先期申报筹备具体事宜由科技处负责牵头，校办等相关职能部门、教学单位协同配合，待资质申办成功后由校办负责日常运行管理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、会议听取了招生与就业指导处负责人关于当前毕业生就业状况、毕业庆典筹备方案、秋季招生计划申报及下一阶段拟举办相关活动等情况的汇报。会议要求招生就业指导处高度重视毕业生就业工作，切实加强就业工作指导，多举措开展拓岗活动，积极引导毕业生树立健康正确的择业就业观，力争让更多毕业生在离校前实现就业；要尽快完善毕业庆典工作方案，既要做到隆重热烈，又要保证务实和谐；要尽早启动招生宣传工作，通过各种渠道群策群力宣传学校办学优势，擦亮首义名片，争取优质生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八、会议听取了路海华书记关于推进落实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学习贯彻习近平新时代中国特色社会主义思想主题教育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相关工作的通报。会议要求全体领导班子成员要科学统筹主题教育与业务工作，一方面要认真落实主题教育所要求的学习内容，务实调研解决基层困难和问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题，积极回应师生关切；另一方面，要按照主题教育读书班安排，按时参加读书活动，积极交流学习心得，推进主题教育走深走实。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0" w:firstLineChars="19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学校办公室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2023年5月10日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343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6.95pt;height:0pt;width:420.75pt;z-index:251661312;mso-width-relative:page;mso-height-relative:page;" filled="f" stroked="t" coordsize="21600,21600" o:gfxdata="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YZrVNUAAAAGAQAADwAAAAAAAAABACAAAAAiAAAAZHJzL2Rvd25yZXYueG1s&#10;UEsBAhQAFAAAAAgAh07iQBzHkpv7AQAA7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43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.95pt;height:0pt;width:420.75pt;z-index:251660288;mso-width-relative:page;mso-height-relative:page;" filled="f" stroked="t" coordsize="21600,21600" o:gfxdata="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YE/jTAAAABAEAAA8AAAAAAAAAAQAgAAAAIgAAAGRycy9kb3ducmV2LnhtbFBL&#10;AQIUABQAAAAIAIdO4kB40DEA+wEAAOw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武昌首义学院学校办公室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p>
      <w:p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1A007F-F82E-4F85-939A-0A198D08A2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64A9831-2F56-472E-9C17-3FDCF07D75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7D39A2D-B0B9-435D-B2BC-D7C683F3443C}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  <w:embedRegular r:id="rId4" w:fontKey="{91046B98-103E-4DEE-BC5E-A1C902E1FA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      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000000"/>
    <w:rsid w:val="14E9060A"/>
    <w:rsid w:val="23163ED6"/>
    <w:rsid w:val="29D026B0"/>
    <w:rsid w:val="36196074"/>
    <w:rsid w:val="3BAC489D"/>
    <w:rsid w:val="3C7E6C8D"/>
    <w:rsid w:val="3D5A3DC8"/>
    <w:rsid w:val="49842E43"/>
    <w:rsid w:val="4DE20539"/>
    <w:rsid w:val="53554536"/>
    <w:rsid w:val="5CB45FE5"/>
    <w:rsid w:val="60555E4E"/>
    <w:rsid w:val="63661293"/>
    <w:rsid w:val="673152EA"/>
    <w:rsid w:val="7E5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1187</Words>
  <Characters>1229</Characters>
  <Lines>0</Lines>
  <Paragraphs>0</Paragraphs>
  <TotalTime>0</TotalTime>
  <ScaleCrop>false</ScaleCrop>
  <LinksUpToDate>false</LinksUpToDate>
  <CharactersWithSpaces>1272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王群</cp:lastModifiedBy>
  <cp:lastPrinted>2023-04-12T08:12:00Z</cp:lastPrinted>
  <dcterms:modified xsi:type="dcterms:W3CDTF">2023-05-17T00:48:20Z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E1CA5DA8A92B44AABA9E4CF9EF918058</vt:lpwstr>
  </property>
</Properties>
</file>