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rFonts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</w:pPr>
      <w:r>
        <w:rPr>
          <w:rFonts w:hint="eastAsia"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  <w:t>武昌首义学院教务处文件</w:t>
      </w:r>
    </w:p>
    <w:p>
      <w:pPr>
        <w:spacing w:before="312" w:beforeLines="100" w:after="312" w:afterLines="100" w:line="240" w:lineRule="exact"/>
        <w:jc w:val="center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z w:val="28"/>
          <w:szCs w:val="28"/>
        </w:rPr>
        <w:t>教务【20</w:t>
      </w:r>
      <w:r>
        <w:rPr>
          <w:rFonts w:ascii="楷体_GB2312" w:eastAsia="楷体_GB2312"/>
          <w:bCs/>
          <w:color w:val="000000"/>
          <w:sz w:val="28"/>
          <w:szCs w:val="28"/>
        </w:rPr>
        <w:t>23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】第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号</w:t>
      </w:r>
    </w:p>
    <w:p>
      <w:pPr>
        <w:spacing w:before="312" w:beforeLines="100" w:after="312" w:afterLines="100" w:line="240" w:lineRule="exact"/>
        <w:rPr>
          <w:rFonts w:ascii="楷体_GB2312" w:eastAsia="楷体_GB2312"/>
          <w:b/>
          <w:bCs/>
          <w:color w:val="FF0000"/>
          <w:sz w:val="18"/>
          <w:szCs w:val="18"/>
          <w:u w:val="thick"/>
        </w:rPr>
      </w:pPr>
      <w:r>
        <w:rPr>
          <w:rFonts w:hint="eastAsia" w:ascii="楷体_GB2312" w:eastAsia="楷体_GB2312"/>
          <w:b/>
          <w:bCs/>
          <w:color w:val="FF0000"/>
          <w:sz w:val="18"/>
          <w:szCs w:val="18"/>
          <w:u w:val="thick"/>
        </w:rPr>
        <w:t xml:space="preserve">                                                                                               </w:t>
      </w:r>
    </w:p>
    <w:p>
      <w:pPr>
        <w:jc w:val="center"/>
        <w:rPr>
          <w:rFonts w:ascii="楷体" w:hAnsi="楷体" w:eastAsia="楷体"/>
          <w:sz w:val="30"/>
          <w:szCs w:val="30"/>
        </w:rPr>
      </w:pPr>
      <w:bookmarkStart w:id="0" w:name="_GoBack"/>
      <w:r>
        <w:rPr>
          <w:rFonts w:hint="eastAsia" w:ascii="宋体" w:hAnsi="宋体"/>
          <w:b/>
          <w:spacing w:val="-18"/>
          <w:sz w:val="36"/>
          <w:szCs w:val="36"/>
        </w:rPr>
        <w:t>关于202</w:t>
      </w:r>
      <w:r>
        <w:rPr>
          <w:rFonts w:hint="eastAsia" w:ascii="宋体" w:hAnsi="宋体"/>
          <w:b/>
          <w:spacing w:val="-18"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sz w:val="36"/>
          <w:szCs w:val="36"/>
        </w:rPr>
        <w:t>～</w:t>
      </w:r>
      <w:r>
        <w:rPr>
          <w:rFonts w:hint="eastAsia" w:ascii="宋体" w:hAnsi="宋体"/>
          <w:b/>
          <w:spacing w:val="-18"/>
          <w:sz w:val="36"/>
          <w:szCs w:val="36"/>
        </w:rPr>
        <w:t>202</w:t>
      </w:r>
      <w:r>
        <w:rPr>
          <w:rFonts w:hint="eastAsia" w:ascii="宋体" w:hAnsi="宋体"/>
          <w:b/>
          <w:spacing w:val="-18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spacing w:val="-18"/>
          <w:sz w:val="36"/>
          <w:szCs w:val="36"/>
        </w:rPr>
        <w:t>学年度第二学期期末考试工作的通知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各教学单位：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为做好期末考试排考工作，现将202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/>
          <w:sz w:val="28"/>
          <w:szCs w:val="28"/>
        </w:rPr>
        <w:t>～202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sz w:val="28"/>
          <w:szCs w:val="28"/>
        </w:rPr>
        <w:t>学年度第二学</w:t>
      </w:r>
      <w:r>
        <w:rPr>
          <w:rFonts w:hint="eastAsia" w:ascii="楷体" w:hAnsi="楷体" w:eastAsia="楷体"/>
          <w:color w:val="000000"/>
          <w:sz w:val="28"/>
          <w:szCs w:val="28"/>
        </w:rPr>
        <w:t>期期末结束性考试安排的有关规定及注意事项通知如下：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一、考试周次与时间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1.期末考试起止时间为：</w:t>
      </w:r>
      <w:r>
        <w:rPr>
          <w:rFonts w:hint="eastAsia" w:ascii="楷体" w:hAnsi="楷体" w:eastAsia="楷体"/>
          <w:sz w:val="28"/>
          <w:szCs w:val="28"/>
        </w:rPr>
        <w:t>第1</w:t>
      </w:r>
      <w:r>
        <w:rPr>
          <w:rFonts w:ascii="楷体" w:hAnsi="楷体" w:eastAsia="楷体"/>
          <w:sz w:val="28"/>
          <w:szCs w:val="28"/>
        </w:rPr>
        <w:t>8</w:t>
      </w:r>
      <w:r>
        <w:rPr>
          <w:rFonts w:hint="eastAsia" w:ascii="楷体" w:hAnsi="楷体" w:eastAsia="楷体"/>
          <w:sz w:val="28"/>
          <w:szCs w:val="28"/>
        </w:rPr>
        <w:t>周周日（2</w:t>
      </w:r>
      <w:r>
        <w:rPr>
          <w:rFonts w:ascii="楷体" w:hAnsi="楷体" w:eastAsia="楷体"/>
          <w:sz w:val="28"/>
          <w:szCs w:val="28"/>
        </w:rPr>
        <w:t>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ascii="楷体" w:hAnsi="楷体" w:eastAsia="楷体"/>
          <w:sz w:val="28"/>
          <w:szCs w:val="28"/>
        </w:rPr>
        <w:t>6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ascii="楷体" w:hAnsi="楷体" w:eastAsia="楷体"/>
          <w:sz w:val="28"/>
          <w:szCs w:val="28"/>
        </w:rPr>
        <w:t>1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/>
          <w:sz w:val="28"/>
          <w:szCs w:val="28"/>
        </w:rPr>
        <w:t>日）至第1</w:t>
      </w:r>
      <w:r>
        <w:rPr>
          <w:rFonts w:ascii="楷体" w:hAnsi="楷体" w:eastAsia="楷体"/>
          <w:sz w:val="28"/>
          <w:szCs w:val="28"/>
        </w:rPr>
        <w:t>9</w:t>
      </w:r>
      <w:r>
        <w:rPr>
          <w:rFonts w:hint="eastAsia" w:ascii="楷体" w:hAnsi="楷体" w:eastAsia="楷体"/>
          <w:sz w:val="28"/>
          <w:szCs w:val="28"/>
        </w:rPr>
        <w:t>周周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六</w:t>
      </w:r>
      <w:r>
        <w:rPr>
          <w:rFonts w:hint="eastAsia" w:ascii="楷体" w:hAnsi="楷体" w:eastAsia="楷体"/>
          <w:sz w:val="28"/>
          <w:szCs w:val="28"/>
        </w:rPr>
        <w:t>（2</w:t>
      </w:r>
      <w:r>
        <w:rPr>
          <w:rFonts w:ascii="楷体" w:hAnsi="楷体" w:eastAsia="楷体"/>
          <w:sz w:val="28"/>
          <w:szCs w:val="28"/>
        </w:rPr>
        <w:t>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sz w:val="28"/>
          <w:szCs w:val="28"/>
        </w:rPr>
        <w:t>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3" w:leftChars="154" w:firstLine="280" w:firstLineChars="100"/>
        <w:textAlignment w:val="auto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2.课程考试具体时间为：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3" w:leftChars="154" w:firstLine="560" w:firstLineChars="200"/>
        <w:textAlignment w:val="auto"/>
        <w:rPr>
          <w:rFonts w:ascii="楷体" w:hAnsi="楷体" w:eastAsia="楷体"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bCs/>
          <w:color w:val="000000"/>
          <w:sz w:val="28"/>
          <w:szCs w:val="28"/>
        </w:rPr>
        <w:t>上午：09：30—11：30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3" w:leftChars="154" w:firstLine="560" w:firstLineChars="200"/>
        <w:textAlignment w:val="auto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下午：14：40—16：40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3" w:leftChars="154" w:firstLine="560" w:firstLineChars="200"/>
        <w:textAlignment w:val="auto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晚上：18：30—20：30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校级统考课程和非统考课程时间安排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outlineLvl w:val="0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1.统考课程时间安排：</w:t>
      </w:r>
    </w:p>
    <w:tbl>
      <w:tblPr>
        <w:tblStyle w:val="5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75"/>
        <w:gridCol w:w="2745"/>
        <w:gridCol w:w="2574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校区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年级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课程名称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参加考试学生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default" w:ascii="楷体" w:hAnsi="楷体" w:eastAsia="楷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武昌校区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default" w:ascii="楷体" w:hAnsi="楷体" w:eastAsia="楷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2021级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  <w:t>数字电路与逻辑设计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  <w:t>电气、自动化（智能）专业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18周周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一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（6月19日）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习近平新时代中国特色社会主义思想概论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信工、机电、城建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各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18周二下午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（6月20日））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0"/>
        <w:rPr>
          <w:rFonts w:ascii="楷体" w:hAnsi="楷体" w:eastAsia="楷体"/>
          <w:bCs/>
          <w:color w:val="auto"/>
          <w:sz w:val="30"/>
          <w:szCs w:val="30"/>
          <w:highlight w:val="none"/>
        </w:rPr>
      </w:pPr>
    </w:p>
    <w:tbl>
      <w:tblPr>
        <w:tblStyle w:val="5"/>
        <w:tblW w:w="8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0"/>
        <w:gridCol w:w="2859"/>
        <w:gridCol w:w="241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ascii="楷体" w:hAnsi="楷体" w:eastAsia="楷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4"/>
                <w:highlight w:val="none"/>
              </w:rPr>
              <w:t>校区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ascii="楷体" w:hAnsi="楷体" w:eastAsia="楷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4"/>
                <w:highlight w:val="none"/>
              </w:rPr>
              <w:t>年级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ascii="楷体" w:hAnsi="楷体" w:eastAsia="楷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4"/>
                <w:highlight w:val="none"/>
              </w:rPr>
              <w:t>课程名称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ascii="楷体" w:hAnsi="楷体" w:eastAsia="楷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4"/>
                <w:highlight w:val="none"/>
              </w:rPr>
              <w:t>参加考试学生</w:t>
            </w: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ascii="楷体" w:hAnsi="楷体" w:eastAsia="楷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4"/>
                <w:highlight w:val="none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ascii="楷体" w:hAnsi="楷体" w:eastAsia="楷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22"/>
                <w:szCs w:val="22"/>
                <w:highlight w:val="none"/>
              </w:rPr>
              <w:t>嘉鱼  校区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ascii="楷体" w:hAnsi="楷体" w:eastAsia="楷体"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2</w:t>
            </w:r>
            <w:r>
              <w:rPr>
                <w:rFonts w:ascii="楷体" w:hAnsi="楷体" w:eastAsia="楷体"/>
                <w:color w:val="auto"/>
                <w:sz w:val="24"/>
                <w:highlight w:val="none"/>
              </w:rPr>
              <w:t>02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级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数字电路与逻辑设计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电气专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18周周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一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（6月19日）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楷体" w:hAnsi="楷体" w:eastAsia="楷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楷体" w:hAnsi="楷体" w:eastAsia="楷体"/>
                <w:color w:val="auto"/>
                <w:sz w:val="24"/>
                <w:highlight w:val="none"/>
              </w:rPr>
            </w:pP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高等数学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A2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信工、机电、城建、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经管院本科专业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18周周一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下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午 （6月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ascii="楷体" w:hAnsi="楷体" w:eastAsia="楷体"/>
                <w:color w:val="auto"/>
                <w:sz w:val="24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ascii="楷体" w:hAnsi="楷体" w:eastAsia="楷体"/>
                <w:color w:val="auto"/>
                <w:sz w:val="24"/>
                <w:highlight w:val="none"/>
              </w:rPr>
            </w:pP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习近平新时代中国特色社会主义思想概论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信工、机电、城建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经管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学院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专科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18周周二下午（6月20日）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ascii="楷体" w:hAnsi="楷体" w:eastAsia="楷体"/>
                <w:color w:val="auto"/>
                <w:sz w:val="24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ascii="楷体" w:hAnsi="楷体" w:eastAsia="楷体"/>
                <w:color w:val="auto"/>
                <w:sz w:val="24"/>
                <w:highlight w:val="none"/>
              </w:rPr>
            </w:pP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C语言程序设计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机电、城建本科相关专业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19周周日上午（6月25日）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ascii="楷体" w:hAnsi="楷体" w:eastAsia="楷体"/>
                <w:color w:val="auto"/>
                <w:sz w:val="24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ascii="楷体" w:hAnsi="楷体" w:eastAsia="楷体"/>
                <w:color w:val="auto"/>
                <w:sz w:val="24"/>
                <w:highlight w:val="none"/>
              </w:rPr>
            </w:pP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default" w:ascii="楷体" w:hAnsi="楷体" w:eastAsia="楷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中国近现代史纲要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default" w:ascii="楷体" w:hAnsi="楷体" w:eastAsia="楷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全校本科各专业</w:t>
            </w: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楷体" w:hAnsi="楷体" w:eastAsia="楷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19周周一全天（6月26日）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2.非统考课程时间安排：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各学院在安排非统考课程考试时，应错开以上统考课程考试时间，原则上同一专业班级两场考试之间，需至少间隔两个考试单元时间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各学院请根据公共课考试时间，将专业课考试合理、均匀地安排在考试周，所有课程考试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sz w:val="28"/>
          <w:szCs w:val="28"/>
        </w:rPr>
        <w:t>日前</w:t>
      </w:r>
      <w:r>
        <w:rPr>
          <w:rFonts w:hint="eastAsia" w:ascii="楷体" w:hAnsi="楷体" w:eastAsia="楷体"/>
          <w:color w:val="000000"/>
          <w:sz w:val="28"/>
          <w:szCs w:val="28"/>
        </w:rPr>
        <w:t>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1.本次考试的组织安排严格按照《武昌首义学院课程考核管理办法》（院教〔2020〕67）执行。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2.本学期所开的课程必须进行考核。考试试卷上必须注明“闭卷”或“开卷”字样。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3．课程考试时间一般为120分钟。</w:t>
      </w:r>
      <w:r>
        <w:rPr>
          <w:rFonts w:ascii="楷体" w:hAnsi="楷体" w:eastAsia="楷体"/>
          <w:sz w:val="28"/>
          <w:szCs w:val="28"/>
        </w:rPr>
        <w:t>如有特殊情况需调整考试时间的，须提前报教务处备案。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4．考试课程和考试时间一经确定，不得变动。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请各教学单位按上述要求安排好各自归口课程的考试，</w:t>
      </w:r>
      <w:r>
        <w:rPr>
          <w:rFonts w:hint="eastAsia" w:ascii="楷体" w:hAnsi="楷体" w:eastAsia="楷体"/>
          <w:b/>
          <w:sz w:val="28"/>
          <w:szCs w:val="28"/>
        </w:rPr>
        <w:t>于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/>
          <w:b/>
          <w:sz w:val="28"/>
          <w:szCs w:val="28"/>
        </w:rPr>
        <w:t>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/>
          <w:b/>
          <w:sz w:val="28"/>
          <w:szCs w:val="28"/>
        </w:rPr>
        <w:t>日（第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16</w:t>
      </w:r>
      <w:r>
        <w:rPr>
          <w:rFonts w:hint="eastAsia" w:ascii="楷体" w:hAnsi="楷体" w:eastAsia="楷体"/>
          <w:b/>
          <w:sz w:val="28"/>
          <w:szCs w:val="28"/>
        </w:rPr>
        <w:t>周周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/>
          <w:b/>
          <w:sz w:val="28"/>
          <w:szCs w:val="28"/>
        </w:rPr>
        <w:t>）前在系统中完成考试安排工作，并将考试安排表（电子版）报送教务处。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_GB2312" w:eastAsia="楷体_GB2312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8" w:firstLineChars="1721"/>
        <w:jc w:val="right"/>
        <w:textAlignment w:val="auto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z w:val="28"/>
          <w:szCs w:val="28"/>
        </w:rPr>
        <w:t>教务处</w:t>
      </w:r>
    </w:p>
    <w:p>
      <w:pPr>
        <w:keepNext w:val="0"/>
        <w:keepLines w:val="0"/>
        <w:pageBreakBefore w:val="0"/>
        <w:widowControl w:val="0"/>
        <w:tabs>
          <w:tab w:val="left" w:pos="8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52" w:firstLine="4818" w:firstLineChars="1721"/>
        <w:jc w:val="right"/>
        <w:textAlignment w:val="auto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ascii="楷体_GB2312" w:eastAsia="楷体_GB2312"/>
          <w:bCs/>
          <w:color w:val="000000"/>
          <w:sz w:val="28"/>
          <w:szCs w:val="28"/>
        </w:rPr>
        <w:t>202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3年5月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31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日</w:t>
      </w:r>
    </w:p>
    <w:p>
      <w:pPr>
        <w:rPr>
          <w:rFonts w:hint="default" w:ascii="楷体_GB2312" w:eastAsia="楷体_GB2312"/>
          <w:bCs/>
          <w:color w:val="00000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79" w:right="1700" w:bottom="87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3BFF1"/>
    <w:multiLevelType w:val="singleLevel"/>
    <w:tmpl w:val="9A93BF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MWZjOWFlODMxN2Q2NzdkZTUwNzBiNjZmY2VkYjMifQ=="/>
  </w:docVars>
  <w:rsids>
    <w:rsidRoot w:val="00371D96"/>
    <w:rsid w:val="000048DD"/>
    <w:rsid w:val="00004D3D"/>
    <w:rsid w:val="00023B7A"/>
    <w:rsid w:val="00031059"/>
    <w:rsid w:val="000419F2"/>
    <w:rsid w:val="00067F7A"/>
    <w:rsid w:val="000720F8"/>
    <w:rsid w:val="00074742"/>
    <w:rsid w:val="000D2CFA"/>
    <w:rsid w:val="000F02FB"/>
    <w:rsid w:val="00101273"/>
    <w:rsid w:val="00103EA6"/>
    <w:rsid w:val="001357D9"/>
    <w:rsid w:val="001664CC"/>
    <w:rsid w:val="0017623A"/>
    <w:rsid w:val="001924D2"/>
    <w:rsid w:val="00197F65"/>
    <w:rsid w:val="001B43FF"/>
    <w:rsid w:val="001F65E7"/>
    <w:rsid w:val="00202F0E"/>
    <w:rsid w:val="002179B0"/>
    <w:rsid w:val="00217DCD"/>
    <w:rsid w:val="00225924"/>
    <w:rsid w:val="00235848"/>
    <w:rsid w:val="002428F1"/>
    <w:rsid w:val="00244F67"/>
    <w:rsid w:val="002658C7"/>
    <w:rsid w:val="00292896"/>
    <w:rsid w:val="00292FBF"/>
    <w:rsid w:val="002A2E17"/>
    <w:rsid w:val="002E4FA1"/>
    <w:rsid w:val="002E6174"/>
    <w:rsid w:val="002F2F59"/>
    <w:rsid w:val="002F62E6"/>
    <w:rsid w:val="003006F6"/>
    <w:rsid w:val="00343426"/>
    <w:rsid w:val="003464BF"/>
    <w:rsid w:val="00366428"/>
    <w:rsid w:val="00371D96"/>
    <w:rsid w:val="003750E7"/>
    <w:rsid w:val="003E59B2"/>
    <w:rsid w:val="003F1DB0"/>
    <w:rsid w:val="00401545"/>
    <w:rsid w:val="0043559D"/>
    <w:rsid w:val="00441ABA"/>
    <w:rsid w:val="004A0EE3"/>
    <w:rsid w:val="004B2D9F"/>
    <w:rsid w:val="004C3EA3"/>
    <w:rsid w:val="004C469F"/>
    <w:rsid w:val="0051013C"/>
    <w:rsid w:val="005424EA"/>
    <w:rsid w:val="0054532F"/>
    <w:rsid w:val="005532AA"/>
    <w:rsid w:val="00556C25"/>
    <w:rsid w:val="005904F0"/>
    <w:rsid w:val="005B32C1"/>
    <w:rsid w:val="005B4817"/>
    <w:rsid w:val="005E1F02"/>
    <w:rsid w:val="005F1963"/>
    <w:rsid w:val="005F72A0"/>
    <w:rsid w:val="00604C25"/>
    <w:rsid w:val="00610FEF"/>
    <w:rsid w:val="00640B46"/>
    <w:rsid w:val="00672D0D"/>
    <w:rsid w:val="00674F01"/>
    <w:rsid w:val="00680057"/>
    <w:rsid w:val="00692DA2"/>
    <w:rsid w:val="00694287"/>
    <w:rsid w:val="00694924"/>
    <w:rsid w:val="00695119"/>
    <w:rsid w:val="006A5A89"/>
    <w:rsid w:val="006A5C09"/>
    <w:rsid w:val="006B3327"/>
    <w:rsid w:val="006B4152"/>
    <w:rsid w:val="006C3982"/>
    <w:rsid w:val="006D0710"/>
    <w:rsid w:val="006E00A5"/>
    <w:rsid w:val="006E25E9"/>
    <w:rsid w:val="006F7441"/>
    <w:rsid w:val="0071208F"/>
    <w:rsid w:val="0071587F"/>
    <w:rsid w:val="00740CB5"/>
    <w:rsid w:val="00757CC6"/>
    <w:rsid w:val="007634B3"/>
    <w:rsid w:val="00792C0E"/>
    <w:rsid w:val="007A4FDE"/>
    <w:rsid w:val="007B072D"/>
    <w:rsid w:val="007B65C5"/>
    <w:rsid w:val="007E4E9B"/>
    <w:rsid w:val="008003CC"/>
    <w:rsid w:val="00825D96"/>
    <w:rsid w:val="0084327B"/>
    <w:rsid w:val="00843282"/>
    <w:rsid w:val="008731C5"/>
    <w:rsid w:val="00884EB3"/>
    <w:rsid w:val="00887495"/>
    <w:rsid w:val="008947E4"/>
    <w:rsid w:val="008B730C"/>
    <w:rsid w:val="008E70F7"/>
    <w:rsid w:val="009054CB"/>
    <w:rsid w:val="00920924"/>
    <w:rsid w:val="009464C4"/>
    <w:rsid w:val="00956341"/>
    <w:rsid w:val="009627CB"/>
    <w:rsid w:val="009A409F"/>
    <w:rsid w:val="009A74F5"/>
    <w:rsid w:val="009B79A7"/>
    <w:rsid w:val="009C46C3"/>
    <w:rsid w:val="009C69BE"/>
    <w:rsid w:val="009F5BB0"/>
    <w:rsid w:val="00A038D9"/>
    <w:rsid w:val="00A03F46"/>
    <w:rsid w:val="00A10A20"/>
    <w:rsid w:val="00A14E99"/>
    <w:rsid w:val="00A25C28"/>
    <w:rsid w:val="00A3267A"/>
    <w:rsid w:val="00A411BB"/>
    <w:rsid w:val="00AA09C1"/>
    <w:rsid w:val="00AA409C"/>
    <w:rsid w:val="00AA618A"/>
    <w:rsid w:val="00AB27B5"/>
    <w:rsid w:val="00AC14B7"/>
    <w:rsid w:val="00AC6A46"/>
    <w:rsid w:val="00AD4104"/>
    <w:rsid w:val="00AE5B51"/>
    <w:rsid w:val="00B04B2F"/>
    <w:rsid w:val="00B620B9"/>
    <w:rsid w:val="00B86083"/>
    <w:rsid w:val="00BB211E"/>
    <w:rsid w:val="00BB66FA"/>
    <w:rsid w:val="00BC3DF6"/>
    <w:rsid w:val="00BC6221"/>
    <w:rsid w:val="00BC7957"/>
    <w:rsid w:val="00BD18E6"/>
    <w:rsid w:val="00BD67A6"/>
    <w:rsid w:val="00C30E12"/>
    <w:rsid w:val="00C31798"/>
    <w:rsid w:val="00C379AD"/>
    <w:rsid w:val="00C71B20"/>
    <w:rsid w:val="00C93AA9"/>
    <w:rsid w:val="00C94FA0"/>
    <w:rsid w:val="00CA1104"/>
    <w:rsid w:val="00CB1586"/>
    <w:rsid w:val="00CC6E82"/>
    <w:rsid w:val="00CC75EE"/>
    <w:rsid w:val="00CD1426"/>
    <w:rsid w:val="00CF0AF2"/>
    <w:rsid w:val="00D01C16"/>
    <w:rsid w:val="00D22545"/>
    <w:rsid w:val="00D30516"/>
    <w:rsid w:val="00D46C2E"/>
    <w:rsid w:val="00D62EC0"/>
    <w:rsid w:val="00D83B98"/>
    <w:rsid w:val="00D8488E"/>
    <w:rsid w:val="00DD570F"/>
    <w:rsid w:val="00DF6CC1"/>
    <w:rsid w:val="00E0390A"/>
    <w:rsid w:val="00E252A7"/>
    <w:rsid w:val="00E601F1"/>
    <w:rsid w:val="00E67E76"/>
    <w:rsid w:val="00E74837"/>
    <w:rsid w:val="00E77746"/>
    <w:rsid w:val="00E96A98"/>
    <w:rsid w:val="00EA0556"/>
    <w:rsid w:val="00EE575F"/>
    <w:rsid w:val="00EF05DE"/>
    <w:rsid w:val="00F039E2"/>
    <w:rsid w:val="00F04156"/>
    <w:rsid w:val="00F23621"/>
    <w:rsid w:val="00F377D8"/>
    <w:rsid w:val="00F47B1D"/>
    <w:rsid w:val="00F61AF8"/>
    <w:rsid w:val="00F66FC3"/>
    <w:rsid w:val="00F7179F"/>
    <w:rsid w:val="00F8486F"/>
    <w:rsid w:val="00F91D97"/>
    <w:rsid w:val="00FA7A10"/>
    <w:rsid w:val="00FC6F68"/>
    <w:rsid w:val="00FD743E"/>
    <w:rsid w:val="00FE6C88"/>
    <w:rsid w:val="05A937D3"/>
    <w:rsid w:val="0E46513D"/>
    <w:rsid w:val="10961B97"/>
    <w:rsid w:val="10BB3B38"/>
    <w:rsid w:val="1DC72024"/>
    <w:rsid w:val="257F5416"/>
    <w:rsid w:val="26E42706"/>
    <w:rsid w:val="33255888"/>
    <w:rsid w:val="37A61599"/>
    <w:rsid w:val="3B6A1938"/>
    <w:rsid w:val="3C060B8F"/>
    <w:rsid w:val="3EBD05DA"/>
    <w:rsid w:val="47961070"/>
    <w:rsid w:val="56764FE6"/>
    <w:rsid w:val="5D3A0819"/>
    <w:rsid w:val="5D812106"/>
    <w:rsid w:val="5DCB5834"/>
    <w:rsid w:val="5F141412"/>
    <w:rsid w:val="60832B65"/>
    <w:rsid w:val="6904785B"/>
    <w:rsid w:val="6BB51E46"/>
    <w:rsid w:val="6DBB5819"/>
    <w:rsid w:val="6F520F8E"/>
    <w:rsid w:val="708A79BB"/>
    <w:rsid w:val="710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Body text|1"/>
    <w:basedOn w:val="1"/>
    <w:qFormat/>
    <w:uiPriority w:val="0"/>
    <w:pPr>
      <w:spacing w:line="34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www.xpxzlt.cn</Company>
  <Pages>3</Pages>
  <Words>833</Words>
  <Characters>908</Characters>
  <Lines>10</Lines>
  <Paragraphs>2</Paragraphs>
  <TotalTime>9</TotalTime>
  <ScaleCrop>false</ScaleCrop>
  <LinksUpToDate>false</LinksUpToDate>
  <CharactersWithSpaces>1006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2020-04-24T09:53:00Z</dcterms:created>
  <dc:creator>999宝藏网</dc:creator>
  <cp:lastModifiedBy>雷敏</cp:lastModifiedBy>
  <cp:lastPrinted>2023-03-14T02:08:00Z</cp:lastPrinted>
  <dcterms:modified xsi:type="dcterms:W3CDTF">2023-05-31T02:02:38Z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35EF71F15D66482D8F44AA94ACFC5C9C</vt:lpwstr>
  </property>
</Properties>
</file>