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关于提交本学年度工作总结和下学年度工作要点的通知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全校各单位：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学年度接近尾声，根据工作计划和要求，请各单位对本学年度工作的完成情况进行认真梳理总结，并在此基础上，依据学校“十四五”发展规划、上级教育主管部门新要求和学校面临的新形势、新任务，对下一学年的重点工作进行谋划。请各单位于6月30日前将《2022-2023学年工作总结》及《2023-2024学年工作要点》提交学校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联系人：王群，电话：88426012。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1.工作要点模板（示例）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280" w:firstLineChars="4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2.工作要点清单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学校办公室</w:t>
      </w:r>
    </w:p>
    <w:p>
      <w:pPr>
        <w:widowControl w:val="0"/>
        <w:numPr>
          <w:ilvl w:val="0"/>
          <w:numId w:val="0"/>
        </w:num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2023年6月7日</w:t>
      </w:r>
    </w:p>
    <w:p>
      <w:pPr>
        <w:widowControl w:val="0"/>
        <w:numPr>
          <w:ilvl w:val="0"/>
          <w:numId w:val="0"/>
        </w:numPr>
        <w:ind w:firstLine="320" w:firstLineChars="1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0" w:firstLineChars="1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0" w:firstLineChars="1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0" w:firstLineChars="1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0" w:firstLineChars="1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  <w:t>附件1：</w:t>
      </w:r>
    </w:p>
    <w:p>
      <w:pPr>
        <w:widowControl w:val="0"/>
        <w:numPr>
          <w:ilvl w:val="0"/>
          <w:numId w:val="0"/>
        </w:numPr>
        <w:ind w:firstLine="723" w:firstLineChars="200"/>
        <w:jc w:val="center"/>
        <w:rPr>
          <w:rFonts w:hint="default" w:ascii="仿宋_GB2312" w:hAnsi="仿宋_GB2312" w:cs="仿宋_GB2312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z w:val="36"/>
          <w:szCs w:val="36"/>
          <w:lang w:val="en-US" w:eastAsia="zh-CN"/>
        </w:rPr>
        <w:t>工作要点撰写模板</w:t>
      </w:r>
    </w:p>
    <w:p>
      <w:pPr>
        <w:widowControl w:val="0"/>
        <w:numPr>
          <w:ilvl w:val="0"/>
          <w:numId w:val="0"/>
        </w:numPr>
        <w:ind w:firstLine="211" w:firstLineChars="100"/>
        <w:jc w:val="left"/>
        <w:rPr>
          <w:rFonts w:hint="default" w:ascii="仿宋_GB2312" w:hAnsi="仿宋_GB2312" w:cs="仿宋_GB2312"/>
          <w:b/>
          <w:bCs/>
          <w:color w:val="000000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示例：1.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扎实推进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创新创业教育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要点概括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强化创新创业学院建设。完善基于创新创业的教学管理制度，进一步加强创新创业导师队伍建设，推进校地企协同育人。加大学生自主创业的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持力度，推进省级双创示范基地建设。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全学年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个校外双创实践基地，新增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个校外实习与劳动实践基地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。争取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国家级、省级大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新创业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项目实现新突破。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内容描述及建设目标、工作完成时限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_GB2312" w:hAnsi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z w:val="36"/>
          <w:szCs w:val="36"/>
          <w:lang w:val="en-US" w:eastAsia="zh-CN"/>
        </w:rPr>
        <w:t>工作要点清单</w:t>
      </w:r>
    </w:p>
    <w:tbl>
      <w:tblPr>
        <w:tblStyle w:val="7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537"/>
        <w:gridCol w:w="1530"/>
        <w:gridCol w:w="175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53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工作要点</w:t>
            </w:r>
          </w:p>
        </w:tc>
        <w:tc>
          <w:tcPr>
            <w:tcW w:w="15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牵头部门</w:t>
            </w:r>
          </w:p>
        </w:tc>
        <w:tc>
          <w:tcPr>
            <w:tcW w:w="175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协同单位</w:t>
            </w:r>
          </w:p>
        </w:tc>
        <w:tc>
          <w:tcPr>
            <w:tcW w:w="17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3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3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3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3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3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3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3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2" w:firstLineChars="200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sectPr>
      <w:pgSz w:w="11906" w:h="16838"/>
      <w:pgMar w:top="1417" w:right="1247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8874308-F926-4153-8FAB-402AC5049F9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07E5204-3454-4987-8634-962B2BE689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zU5Y2QwM2NlYTEwODVmNjBjYmQzOGMwZmRmYjIifQ=="/>
  </w:docVars>
  <w:rsids>
    <w:rsidRoot w:val="00000000"/>
    <w:rsid w:val="13AB65D9"/>
    <w:rsid w:val="168909A8"/>
    <w:rsid w:val="1C615342"/>
    <w:rsid w:val="1DFF63D3"/>
    <w:rsid w:val="289F7730"/>
    <w:rsid w:val="29D026B0"/>
    <w:rsid w:val="2D6A01DB"/>
    <w:rsid w:val="36196074"/>
    <w:rsid w:val="37132D86"/>
    <w:rsid w:val="3C7E6C8D"/>
    <w:rsid w:val="47485337"/>
    <w:rsid w:val="49842E43"/>
    <w:rsid w:val="4DE20539"/>
    <w:rsid w:val="53554536"/>
    <w:rsid w:val="5CB45FE5"/>
    <w:rsid w:val="605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20" w:lineRule="exact"/>
      <w:jc w:val="center"/>
      <w:outlineLvl w:val="0"/>
    </w:pPr>
    <w:rPr>
      <w:rFonts w:eastAsia="方正小标宋简体" w:asciiTheme="minorAscii" w:hAnsiTheme="minorAscii"/>
      <w:color w:val="000000" w:themeColor="text1"/>
      <w:kern w:val="44"/>
      <w:sz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20" w:lineRule="exact"/>
      <w:ind w:firstLine="880" w:firstLineChars="200"/>
      <w:jc w:val="left"/>
      <w:outlineLvl w:val="1"/>
    </w:pPr>
    <w:rPr>
      <w:rFonts w:ascii="Arial" w:hAnsi="Arial" w:eastAsia="黑体"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20" w:lineRule="exact"/>
      <w:ind w:firstLine="880" w:firstLineChars="200"/>
      <w:jc w:val="left"/>
      <w:outlineLvl w:val="2"/>
    </w:pPr>
    <w:rPr>
      <w:rFonts w:eastAsia="楷体_GB2312" w:asciiTheme="minorAscii" w:hAnsiTheme="minorAscii"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20" w:lineRule="exact"/>
      <w:ind w:firstLine="880" w:firstLineChars="200"/>
      <w:jc w:val="left"/>
      <w:outlineLvl w:val="3"/>
    </w:pPr>
    <w:rPr>
      <w:rFonts w:ascii="Arial" w:hAnsi="Arial" w:eastAsia="仿宋_GB2312"/>
      <w:sz w:val="32"/>
    </w:rPr>
  </w:style>
  <w:style w:type="character" w:default="1" w:styleId="8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458</Words>
  <Characters>493</Characters>
  <Lines>0</Lines>
  <Paragraphs>0</Paragraphs>
  <TotalTime>8</TotalTime>
  <ScaleCrop>false</ScaleCrop>
  <LinksUpToDate>false</LinksUpToDate>
  <CharactersWithSpaces>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2022-03-03T08:07:00Z</dcterms:created>
  <dc:creator>leng</dc:creator>
  <cp:lastModifiedBy>Administrator</cp:lastModifiedBy>
  <dcterms:modified xsi:type="dcterms:W3CDTF">2023-06-07T00:55:22Z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FD7139A238BA427CA49A7E443F77C639_13</vt:lpwstr>
  </property>
</Properties>
</file>