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left="2" w:leftChars="-85" w:right="-334" w:rightChars="-159" w:hanging="180" w:hangingChars="35"/>
        <w:jc w:val="distribute"/>
        <w:rPr>
          <w:rFonts w:ascii="宋体" w:hAnsi="宋体"/>
          <w:b/>
          <w:bCs/>
          <w:color w:val="FF0000"/>
          <w:w w:val="50"/>
          <w:sz w:val="102"/>
        </w:rPr>
      </w:pPr>
      <w:r>
        <w:rPr>
          <w:rFonts w:hint="eastAsia" w:ascii="宋体" w:hAnsi="宋体"/>
          <w:b/>
          <w:bCs/>
          <w:color w:val="FF0000"/>
          <w:w w:val="50"/>
          <w:sz w:val="102"/>
        </w:rPr>
        <w:t>武昌首义学院学校办公室文件</w:t>
      </w:r>
    </w:p>
    <w:p>
      <w:pPr>
        <w:jc w:val="center"/>
        <w:rPr>
          <w:rFonts w:hint="eastAsia" w:eastAsia="仿宋_GB2312"/>
          <w:b/>
          <w:bCs/>
          <w:szCs w:val="21"/>
        </w:rPr>
      </w:pPr>
    </w:p>
    <w:p>
      <w:pPr>
        <w:jc w:val="center"/>
        <w:rPr>
          <w:rFonts w:eastAsia="仿宋_GB2312"/>
          <w:b/>
          <w:bCs/>
          <w:szCs w:val="21"/>
        </w:rPr>
      </w:pPr>
    </w:p>
    <w:p>
      <w:pPr>
        <w:jc w:val="center"/>
        <w:rPr>
          <w:rFonts w:hint="eastAsia" w:ascii="仿宋_GB2312" w:eastAsia="仿宋_GB2312"/>
          <w:sz w:val="32"/>
          <w:szCs w:val="32"/>
        </w:rPr>
      </w:pPr>
      <w:r>
        <w:rPr>
          <w:rFonts w:hint="eastAsia" w:ascii="仿宋_GB2312" w:eastAsia="仿宋_GB2312"/>
          <w:sz w:val="32"/>
          <w:szCs w:val="32"/>
        </w:rPr>
        <w:t>院办发〔202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pPr>
        <w:jc w:val="both"/>
        <w:rPr>
          <w:rFonts w:eastAsia="仿宋_GB2312"/>
          <w:sz w:val="30"/>
          <w:szCs w:val="30"/>
        </w:rPr>
      </w:pPr>
      <w:r>
        <w:rPr>
          <w:rFonts w:hint="eastAsia"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191770</wp:posOffset>
                </wp:positionV>
                <wp:extent cx="546735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5.1pt;height:0pt;width:430.5pt;z-index:251659264;mso-width-relative:page;mso-height-relative:page;" filled="f" stroked="t" coordsize="21600,21600" o:gfxdata="UEsDBAoAAAAAAIdO4kAAAAAAAAAAAAAAAAAEAAAAZHJzL1BLAwQUAAAACACHTuJA9HJw39cAAAAJ&#10;AQAADwAAAGRycy9kb3ducmV2LnhtbE2PsW7CMBCGd6S+g3WVuoEdKlKUxmGIVNGhEiJ0aDcTX5Oo&#10;9jmKDUnfvkYMMN5/n/77Lt9M1rAzDr5zJCFZCGBItdMdNRI+D2/zNTAfFGllHKGEP/SwKR5mucq0&#10;G2mP5yo0LJaQz5SENoQ+49zXLVrlF65HirsfN1gV4jg0XA9qjOXW8KUQKbeqo3ihVT2WLda/1clK&#10;+Nptd/1HWabu/Xs7Tk2aVPsXI+XTYyJegQWcwg2Gi35UhyI6Hd2JtGdGwjwRq4hKeBZLYBFYry7B&#10;8RrwIuf3HxT/UEsDBBQAAAAIAIdO4kCWSPDQ9gEAAOUDAAAOAAAAZHJzL2Uyb0RvYy54bWytU82O&#10;0zAQviPxDpbvNOnCLkvUdA9bygVBJeABpo6TWPKfPG7TvgQvgMQNThy579uwPMaOnW4XlksP5OCM&#10;PeNv5vtmPLvaGc22MqBytubTScmZtMI1ynY1//Rx+eySM4xgG9DOyprvJfKr+dMns8FX8sz1Tjcy&#10;MAKxWA2+5n2MvioKFL00gBPnpSVn64KBSNvQFU2AgdCNLs7K8qIYXGh8cEIi0ulidPIDYjgF0LWt&#10;EnLhxMZIG0fUIDVEooS98sjnudq2lSK+b1uUkemaE9OYV0pC9jqtxXwGVRfA90ocSoBTSnjEyYCy&#10;lPQItYAIbBPUP1BGieDQtXEinClGIlkRYjEtH2nzoQcvMxeSGv1RdPx/sOLddhWYamgSOLNgqOG3&#10;X37++vzt981XWm9/fGfTJNLgsaLYa7sKhx36VUiMd20w6U9c2C4Luz8KK3eRCTo8f3Hx8vk5aS7u&#10;fcXDRR8wvpHOsGTUXCubOEMF27cYKRmF3oekY23ZQNW+KjMe0AS21HmCNp5YoO3yZXRaNUuldbqC&#10;oVtf68C2QFOwXJb0JU4E/FdYyrIA7Me47Brno5fQvLYNi3tP+lh6FjzVYGTDmZb0ipJFgFBFUPqU&#10;SEqtLVWQZB2FTNbaNXvqxsYH1fUkRVY+x1D3c72HSU3j9ec+Iz28z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HJw39cAAAAJAQAADwAAAAAAAAABACAAAAAiAAAAZHJzL2Rvd25yZXYueG1sUEsB&#10;AhQAFAAAAAgAh07iQJZI8ND2AQAA5QMAAA4AAAAAAAAAAQAgAAAAJ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1120" w:hanging="1760" w:hangingChars="4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2022-2023学年度第十二次校长办公会纪要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午，学校召开202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学年度第十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次校长办公会。会议由李崇光校长主持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全体</w:t>
      </w:r>
      <w:r>
        <w:rPr>
          <w:rFonts w:hint="eastAsia" w:ascii="仿宋_GB2312" w:hAnsi="仿宋_GB2312" w:eastAsia="仿宋_GB2312" w:cs="仿宋_GB2312"/>
          <w:sz w:val="32"/>
          <w:szCs w:val="32"/>
        </w:rPr>
        <w:t>校长办公会成员参加。</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纪要如下：</w:t>
      </w:r>
    </w:p>
    <w:p>
      <w:pPr>
        <w:pStyle w:val="8"/>
        <w:keepNext w:val="0"/>
        <w:keepLines w:val="0"/>
        <w:pageBreakBefore w:val="0"/>
        <w:numPr>
          <w:ilvl w:val="0"/>
          <w:numId w:val="1"/>
        </w:numPr>
        <w:shd w:val="clear" w:color="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会议</w:t>
      </w:r>
      <w:r>
        <w:rPr>
          <w:rFonts w:hint="eastAsia" w:ascii="仿宋_GB2312" w:hAnsi="仿宋_GB2312" w:eastAsia="仿宋_GB2312" w:cs="仿宋_GB2312"/>
          <w:color w:val="000000" w:themeColor="text1"/>
          <w:sz w:val="32"/>
          <w:szCs w:val="32"/>
          <w14:textFill>
            <w14:solidFill>
              <w14:schemeClr w14:val="tx1"/>
            </w14:solidFill>
          </w14:textFill>
        </w:rPr>
        <w:t>坚持落实“思想引领、学习在先”机制，参会人员集体学习了</w:t>
      </w:r>
      <w:r>
        <w:rPr>
          <w:rFonts w:hint="eastAsia" w:ascii="仿宋_GB2312" w:hAnsi="仿宋_GB2312" w:eastAsia="仿宋_GB2312" w:cs="仿宋_GB2312"/>
          <w:bCs/>
          <w:color w:val="000000" w:themeColor="text1"/>
          <w:sz w:val="32"/>
          <w:szCs w:val="32"/>
          <w14:textFill>
            <w14:solidFill>
              <w14:schemeClr w14:val="tx1"/>
            </w14:solidFill>
          </w14:textFill>
        </w:rPr>
        <w:t>习近平</w:t>
      </w:r>
      <w:r>
        <w:rPr>
          <w:rFonts w:hint="eastAsia" w:ascii="仿宋_GB2312" w:hAnsi="仿宋_GB2312" w:eastAsia="仿宋_GB2312" w:cs="仿宋_GB2312"/>
          <w:sz w:val="32"/>
          <w:szCs w:val="32"/>
          <w:lang w:val="en-US" w:eastAsia="zh-CN"/>
        </w:rPr>
        <w:t>总书记在中共中央政治局第五次集体学习时的讲话。会议强调，要全面贯彻党的教育方针，要坚持不懈用新时代中国特色社会主义思想铸魂育人，引导学生树立坚定的理想信念，在“培养什么人、怎样培养人、为谁培养人”这一教育根本问题上下功夫，始终把办好人民满意教育作为根本立足点，为湖北建设全国构建新发展格局先行区提供人才助力。</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二、会议听取了金鑫副校长对即将开展的进阶型津贴评审和关于系办专业建制改革两项工作的汇报。与会校领导对两项工作进行了深入讨论，并就具体问题充分发表了意见。</w:t>
      </w:r>
      <w:bookmarkStart w:id="0" w:name="_GoBack"/>
      <w:bookmarkEnd w:id="0"/>
      <w:r>
        <w:rPr>
          <w:rFonts w:hint="eastAsia" w:ascii="仿宋_GB2312" w:hAnsi="仿宋_GB2312" w:eastAsia="仿宋_GB2312" w:cs="仿宋_GB2312"/>
          <w:sz w:val="32"/>
          <w:szCs w:val="32"/>
          <w:lang w:val="en-US" w:eastAsia="zh-CN"/>
        </w:rPr>
        <w:t>会议原则通过对进阶型津贴申报条件的补充修订和关于系办专业建制改革的指导意见，会议要求人事处根据会议意见进一步修改完善后发文落实。</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三、会议听取了李桂兰副校长关于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师工作量相关事宜的汇报。根据调研情况，结合学校实际，李桂兰副校长对学校教师各类教学工作量的调整提出了初步方案。经会议充分讨论，要求教务处就该初步调整方案进一步组织各教学单位讨论，充分征求基层单位意见，修改完善并形成最终方案再上会审议，通过后发文实施。</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四、会议听取了邓明然副校长关于《2022-2023学年“教育思想大讨论”活动方案（讨论稿）》的汇报。与会领导对《活动方案》中涉及的研讨主题内容以及时间、地点、参与人员范围等进行了</w:t>
      </w:r>
      <w:r>
        <w:rPr>
          <w:rFonts w:hint="eastAsia" w:ascii="仿宋_GB2312" w:hAnsi="仿宋_GB2312" w:eastAsia="仿宋_GB2312" w:cs="仿宋_GB2312"/>
          <w:sz w:val="32"/>
          <w:szCs w:val="32"/>
          <w:lang w:val="en-US" w:eastAsia="zh-CN"/>
        </w:rPr>
        <w:t>深入讨论，并就具体问题充分发表了意见。经过讨论，会议决定成立专班负责全校教育思想大讨论的组织工作，科学制定活动方案，各职能部门协同抓好落实，务求活动取得实效，扎实推动学校办学水平不断迈上新台阶。</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学校办公室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2023年6月12日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342265</wp:posOffset>
                </wp:positionV>
                <wp:extent cx="5343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6.95pt;height:0pt;width:420.75pt;z-index:251661312;mso-width-relative:page;mso-height-relative:page;" filled="f" stroked="t" coordsize="21600,21600" o:gfxdata="UEsDBAoAAAAAAIdO4kAAAAAAAAAAAAAAAAAEAAAAZHJzL1BLAwQUAAAACACHTuJAvYZrVNUAAAAG&#10;AQAADwAAAGRycy9kb3ducmV2LnhtbE2PwW7CMBBE75X4B2uReqmKHdpUELJBCKmHHgtIvZp4SdLG&#10;6yh2COXr66oHetyZ0czbfH2xrThT7xvHCMlMgSAunWm4QjjsXx8XIHzQbHTrmBC+ycO6mNzlOjNu&#10;5Hc670IlYgn7TCPUIXSZlL6syWo/cx1x9E6utzrEs6+k6fUYy20r50q9SKsbjgu17mhbU/m1GywC&#10;+SFN1GZpq8PbdXz4mF8/x26PeD9N1ApEoEu4heEXP6JDEZmObmDjRYsQHwkI6dMSRHQXz0kK4vgn&#10;yCKX//GLH1BLAwQUAAAACACHTuJAHMeSm/sBAADsAwAADgAAAGRycy9lMm9Eb2MueG1srVPNjtMw&#10;EL4j8Q6W7zRtlyKImu6hZbkgqAQ8wNRxEkv+k8fbtC/BCyBxAk6wp73zNLA8BmOn24Xl0gM5OGOP&#10;55v5Ps/Mz3dGs60MqJyt+GQ05kxa4Wpl24q/e3vx6ClnGMHWoJ2VFd9L5OeLhw/mvS/l1HVO1zIw&#10;ArFY9r7iXYy+LAoUnTSAI+elJWfjgoFI29AWdYCe0I0upuPxk6J3ofbBCYlIp6vByQ+I4RRA1zRK&#10;yJUTl0baOKAGqSESJeyUR77I1TaNFPF106CMTFecmMa8UhKyN2ktFnMo2wC+U+JQApxSwj1OBpSl&#10;pEeoFURgl0H9A2WUCA5dE0fCmWIgkhUhFpPxPW3edOBl5kJSoz+Kjv8PVrzargNTdcWnnFkw9OA3&#10;H65/vv98c/Xtx6frX98/JvvrFzZNUvUeS4pY2nU47NCvQ+K9a4JJf2LEdlne/VFeuYtM0OHs7PHZ&#10;bDrjTNz6irtAHzC+kM6wZFQcYwDVdnHprKVHdGGS5YXtS4yUmgJvA1JWbVlf8WcDOFBTNtQMlMd4&#10;Ioa2zbHotKovlNYpAkO7WerAtpAaI3+JIOH+dS0lWQF2w73sGlqmk1A/tzWLe0+SWZoUnkowsuZM&#10;SxqsZBEglBGUPuUmpdaWKkgaD6oma+PqfRY7n1MT5BoPDZu67M99jr4b0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ZrVNUAAAAGAQAADwAAAAAAAAABACAAAAAiAAAAZHJzL2Rvd25yZXYueG1s&#10;UEsBAhQAFAAAAAgAh07iQBzHkpv7AQAA7A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5343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95pt;height:0pt;width:420.75pt;z-index:251660288;mso-width-relative:page;mso-height-relative:page;" filled="f" stroked="t" coordsize="21600,21600" o:gfxdata="UEsDBAoAAAAAAIdO4kAAAAAAAAAAAAAAAAAEAAAAZHJzL1BLAwQUAAAACACHTuJA2tgT+NMAAAAE&#10;AQAADwAAAGRycy9kb3ducmV2LnhtbE2PwU7DMBBE70j8g7VIXBC1UxHUhmwqhMSBI20lrm68JIF4&#10;HcVOU/r1LFzgOJrRzJtyc/K9OtIYu8AI2cKAIq6D67hB2O+eb1egYrLsbB+YEL4owqa6vCht4cLM&#10;r3TcpkZJCcfCIrQpDYXWsW7J27gIA7F472H0NokcG+1GO0u57/XSmHvtbcey0NqBnlqqP7eTR6A4&#10;5Zl5XPtm/3Keb96W54952CFeX2XmAVSiU/oLww++oEMlTIcwsYuqR5AjCSFfgxJzdZfloA6/Wlel&#10;/g9ffQNQSwMEFAAAAAgAh07iQHjQMQD7AQAA7AMAAA4AAABkcnMvZTJvRG9jLnhtbK1TS44TMRDd&#10;I3EHy3vS+RAErXRmkTBsEIwEHKDidndb8k8uTzq5BBdAYgWsYFaz5zQwHIOyO5OBYZMFvXCXXa5X&#10;9Z6rFmc7o9lWBlTOVnwyGnMmrXC1sm3F3709f/SUM4xga9DOyorvJfKz5cMHi96Xcuo6p2sZGIFY&#10;LHtf8S5GXxYFik4awJHz0pKzccFApG1oizpAT+hGF9Px+EnRu1D74IREpNP14OQHxHAKoGsaJeTa&#10;iUsjbRxQg9QQiRJ2yiNf5mqbRor4umlQRqYrTkxjXikJ2Zu0FssFlG0A3ylxKAFOKeEeJwPKUtIj&#10;1BoisMug/oEySgSHrokj4UwxEMmKEIvJ+J42bzrwMnMhqdEfRcf/BytebS8CU3XFZ5xZMPTgNx+u&#10;f77/fHP17cen61/fPyb76xc2S1L1HkuKWNmLcNihvwiJ964JJv2JEdtlefdHeeUuMkGH89nj2Xw6&#10;50zc+oq7QB8wvpDOsGRUHGMA1XZx5aylR3RhkuWF7UuMlJoCbwNSVm1ZX/FnAzhQUzbUDJTHeCKG&#10;ts2x6LSqz5XWKQJDu1npwLaQGiN/iSDh/nUtJVkDdsO97BpappNQP7c1i3tPklmaFJ5KMLLmTEsa&#10;rGQRIJQRlD7lJqXWlipIGg+qJmvj6n0WO59TE+QaDw2buuzPfY6+G9L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YE/jTAAAABAEAAA8AAAAAAAAAAQAgAAAAIgAAAGRycy9kb3ducmV2LnhtbFBL&#10;AQIUABQAAAAIAIdO4kB40DEA+wEAAOwDAAAOAAAAAAAAAAEAIAAAACI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武昌首义学院学校办公室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日印发</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eastAsia="宋体"/>
          <w:lang w:val="en-US" w:eastAsia="zh-CN"/>
        </w:rPr>
      </w:pP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030DD48-1A4F-4B50-914D-CC70E1C3D8A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C6826E8C-1708-494E-A979-7CB241ED4951}"/>
  </w:font>
  <w:font w:name="方正小标宋_GBK">
    <w:panose1 w:val="02000000000000000000"/>
    <w:charset w:val="86"/>
    <w:family w:val="auto"/>
    <w:pitch w:val="default"/>
    <w:sig w:usb0="A00002BF" w:usb1="38CF7CFA" w:usb2="00082016" w:usb3="00000000" w:csb0="00040001" w:csb1="00000000"/>
    <w:embedRegular r:id="rId3" w:fontKey="{FAEDC263-3959-42FA-8B8D-AF99218AD4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5E95D"/>
    <w:multiLevelType w:val="singleLevel"/>
    <w:tmpl w:val="0185E9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YjM5NjQxZmZjOTAxOWMzMGZhYTA4MWUwOWNhOTAifQ=="/>
  </w:docVars>
  <w:rsids>
    <w:rsidRoot w:val="00000000"/>
    <w:rsid w:val="003D1047"/>
    <w:rsid w:val="14E9060A"/>
    <w:rsid w:val="23163ED6"/>
    <w:rsid w:val="29D026B0"/>
    <w:rsid w:val="343D67FD"/>
    <w:rsid w:val="36196074"/>
    <w:rsid w:val="3BAC489D"/>
    <w:rsid w:val="3C7E6C8D"/>
    <w:rsid w:val="3D5A3DC8"/>
    <w:rsid w:val="440A0DCC"/>
    <w:rsid w:val="49842E43"/>
    <w:rsid w:val="4DE20539"/>
    <w:rsid w:val="53554536"/>
    <w:rsid w:val="5CB45FE5"/>
    <w:rsid w:val="60555E4E"/>
    <w:rsid w:val="63661293"/>
    <w:rsid w:val="673152EA"/>
    <w:rsid w:val="7E52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jc w:val="center"/>
      <w:outlineLvl w:val="0"/>
    </w:pPr>
    <w:rPr>
      <w:rFonts w:eastAsia="方正小标宋简体" w:asciiTheme="minorAscii" w:hAnsiTheme="minorAscii"/>
      <w:color w:val="000000" w:themeColor="text1"/>
      <w:kern w:val="44"/>
      <w:sz w:val="44"/>
      <w14:textFill>
        <w14:solidFill>
          <w14:schemeClr w14:val="tx1"/>
        </w14:solidFill>
      </w14:textFill>
    </w:rPr>
  </w:style>
  <w:style w:type="paragraph" w:styleId="3">
    <w:name w:val="heading 2"/>
    <w:basedOn w:val="1"/>
    <w:next w:val="1"/>
    <w:semiHidden/>
    <w:unhideWhenUsed/>
    <w:qFormat/>
    <w:uiPriority w:val="0"/>
    <w:pPr>
      <w:keepNext/>
      <w:keepLines/>
      <w:spacing w:beforeLines="0" w:beforeAutospacing="0" w:afterLines="0" w:afterAutospacing="0" w:line="520" w:lineRule="exact"/>
      <w:ind w:firstLine="880" w:firstLineChars="200"/>
      <w:jc w:val="left"/>
      <w:outlineLvl w:val="1"/>
    </w:pPr>
    <w:rPr>
      <w:rFonts w:ascii="Arial" w:hAnsi="Arial" w:eastAsia="黑体"/>
      <w:color w:val="000000" w:themeColor="text1"/>
      <w:sz w:val="32"/>
      <w14:textFill>
        <w14:solidFill>
          <w14:schemeClr w14:val="tx1"/>
        </w14:solidFill>
      </w14:textFill>
    </w:rPr>
  </w:style>
  <w:style w:type="paragraph" w:styleId="4">
    <w:name w:val="heading 3"/>
    <w:basedOn w:val="1"/>
    <w:next w:val="1"/>
    <w:semiHidden/>
    <w:unhideWhenUsed/>
    <w:qFormat/>
    <w:uiPriority w:val="0"/>
    <w:pPr>
      <w:keepNext/>
      <w:keepLines/>
      <w:spacing w:beforeLines="0" w:beforeAutospacing="0" w:afterLines="0" w:afterAutospacing="0" w:line="520" w:lineRule="exact"/>
      <w:ind w:firstLine="880" w:firstLineChars="200"/>
      <w:jc w:val="left"/>
      <w:outlineLvl w:val="2"/>
    </w:pPr>
    <w:rPr>
      <w:rFonts w:eastAsia="楷体_GB2312" w:asciiTheme="minorAscii" w:hAnsiTheme="minorAscii"/>
      <w:color w:val="000000" w:themeColor="text1"/>
      <w:sz w:val="32"/>
      <w14:textFill>
        <w14:solidFill>
          <w14:schemeClr w14:val="tx1"/>
        </w14:solidFill>
      </w14:textFill>
    </w:rPr>
  </w:style>
  <w:style w:type="paragraph" w:styleId="5">
    <w:name w:val="heading 4"/>
    <w:basedOn w:val="1"/>
    <w:next w:val="1"/>
    <w:semiHidden/>
    <w:unhideWhenUsed/>
    <w:qFormat/>
    <w:uiPriority w:val="0"/>
    <w:pPr>
      <w:keepNext/>
      <w:keepLines/>
      <w:spacing w:beforeLines="0" w:beforeAutospacing="0" w:afterLines="0" w:afterAutospacing="0" w:line="520" w:lineRule="exact"/>
      <w:ind w:firstLine="880" w:firstLineChars="200"/>
      <w:jc w:val="left"/>
      <w:outlineLvl w:val="3"/>
    </w:pPr>
    <w:rPr>
      <w:rFonts w:ascii="Arial" w:hAnsi="Arial" w:eastAsia="仿宋_GB2312"/>
      <w:sz w:val="32"/>
    </w:rPr>
  </w:style>
  <w:style w:type="character" w:default="1" w:styleId="10">
    <w:name w:val="Default Paragraph Font"/>
    <w:semiHidden/>
    <w:qFormat/>
    <w:uiPriority w:val="0"/>
    <w:rPr>
      <w:rFonts w:ascii="Times New Roman" w:hAnsi="Times New Roman"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490</Words>
  <Characters>522</Characters>
  <Lines>0</Lines>
  <Paragraphs>0</Paragraphs>
  <TotalTime>0</TotalTime>
  <ScaleCrop>false</ScaleCrop>
  <LinksUpToDate>false</LinksUpToDate>
  <CharactersWithSpaces>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2022-03-03T08:07:00Z</dcterms:created>
  <dc:creator>leng</dc:creator>
  <cp:lastModifiedBy>王群</cp:lastModifiedBy>
  <cp:lastPrinted>2023-04-12T08:12:00Z</cp:lastPrinted>
  <dcterms:modified xsi:type="dcterms:W3CDTF">2023-06-13T07:31:38Z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E1CA5DA8A92B44AABA9E4CF9EF918058</vt:lpwstr>
  </property>
</Properties>
</file>