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</w:t>
      </w:r>
      <w:r>
        <w:rPr>
          <w:rFonts w:ascii="华文中宋" w:hAnsi="华文中宋" w:eastAsia="华文中宋"/>
          <w:sz w:val="44"/>
          <w:szCs w:val="44"/>
        </w:rPr>
        <w:t>暑期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放</w:t>
      </w:r>
      <w:r>
        <w:rPr>
          <w:rFonts w:ascii="华文中宋" w:hAnsi="华文中宋" w:eastAsia="华文中宋"/>
          <w:sz w:val="44"/>
          <w:szCs w:val="44"/>
        </w:rPr>
        <w:t>假与秋季开学的通知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根据年度工作计划，经学校研究，现将暑期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</w:t>
      </w:r>
      <w:r>
        <w:rPr>
          <w:rFonts w:hint="eastAsia" w:ascii="仿宋_GB2312" w:hAnsi="仿宋_GB2312" w:eastAsia="仿宋_GB2312" w:cs="仿宋_GB2312"/>
          <w:sz w:val="32"/>
          <w:szCs w:val="32"/>
        </w:rPr>
        <w:t>假及秋季开学时间通知如下：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一、暑期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</w:t>
      </w:r>
      <w:r>
        <w:rPr>
          <w:rFonts w:hint="eastAsia" w:ascii="仿宋_GB2312" w:hAnsi="仿宋_GB2312" w:eastAsia="仿宋_GB2312" w:cs="仿宋_GB2312"/>
          <w:sz w:val="32"/>
          <w:szCs w:val="32"/>
        </w:rPr>
        <w:t>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1.非毕业班学生于2023年7月1日放假，至9月3日止。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2.教职工自2023年7月5日开始轮休，至8月30日止。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二、秋季开学时间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1.2023级新生于9月1日至嘉鱼校区报到，9月2日开始军训。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2.2023级专升本学生于9月4日至武昌校区报到，9月5日正式上课。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3.老生于9月4日返校，9月5日正式上课。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4.全校教职工于8月31日返校，做好迎新及新学期开学各项准备。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三、几点要求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1.相关职能部门及教学单位要妥善安排好暑期留校学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生，加强管理与保障工作；对离校学生要保持沟通，时时关注学生的行为与思想动态。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2.各单位要按要求安排人员值班值守，确保暑期各项工作有序运转；教职工离开武汉市应逐级向本单位领导报备，各级领导要时时掌控所属人员动态。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各单位假前应对所属重点部位组织全面安全检查，对所属人员加强安全教育，确保假期校园及人员人身安全。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武昌首义学院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003D1047"/>
    <w:rsid w:val="14E9060A"/>
    <w:rsid w:val="23163ED6"/>
    <w:rsid w:val="24274D88"/>
    <w:rsid w:val="29D026B0"/>
    <w:rsid w:val="343D67FD"/>
    <w:rsid w:val="36196074"/>
    <w:rsid w:val="3BAC489D"/>
    <w:rsid w:val="3C7E6C8D"/>
    <w:rsid w:val="3D5A3DC8"/>
    <w:rsid w:val="440A0DCC"/>
    <w:rsid w:val="49842E43"/>
    <w:rsid w:val="4DE20539"/>
    <w:rsid w:val="53554536"/>
    <w:rsid w:val="5CB45FE5"/>
    <w:rsid w:val="60555E4E"/>
    <w:rsid w:val="63661293"/>
    <w:rsid w:val="673152EA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810</Characters>
  <Lines>0</Lines>
  <Paragraphs>0</Paragraphs>
  <TotalTime>1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cp:lastPrinted>2023-04-12T08:12:00Z</cp:lastPrinted>
  <dcterms:modified xsi:type="dcterms:W3CDTF">2023-06-25T03:44:57Z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E1CA5DA8A92B44AABA9E4CF9EF918058</vt:lpwstr>
  </property>
</Properties>
</file>