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76A" w:rsidRPr="000E5BF7" w:rsidRDefault="00B4576A" w:rsidP="00B4576A">
      <w:pPr>
        <w:pStyle w:val="a3"/>
        <w:rPr>
          <w:rFonts w:ascii="宋体" w:hAnsi="宋体"/>
        </w:rPr>
      </w:pPr>
      <w:bookmarkStart w:id="0" w:name="_Toc111121764"/>
      <w:r w:rsidRPr="000E5BF7">
        <w:rPr>
          <w:rFonts w:ascii="宋体" w:hAnsi="宋体" w:hint="eastAsia"/>
        </w:rPr>
        <w:t>（二十六）普通本科分专业学生数</w:t>
      </w:r>
      <w:bookmarkEnd w:id="0"/>
    </w:p>
    <w:p w:rsidR="00B4576A" w:rsidRPr="000E5BF7" w:rsidRDefault="00B4576A" w:rsidP="00B4576A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教基3326</w:t>
      </w:r>
    </w:p>
    <w:p w:rsidR="00B4576A" w:rsidRPr="000E5BF7" w:rsidRDefault="00B4576A" w:rsidP="00B4576A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B4576A" w:rsidRPr="000E5BF7" w:rsidRDefault="00B4576A" w:rsidP="00B4576A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B4576A" w:rsidRPr="000E5BF7" w:rsidRDefault="00B4576A" w:rsidP="00B4576A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</w:t>
      </w:r>
      <w:r w:rsidRPr="000E5BF7">
        <w:rPr>
          <w:rFonts w:ascii="宋体" w:hAnsi="宋体" w:hint="eastAsia"/>
          <w:sz w:val="18"/>
          <w:szCs w:val="18"/>
        </w:rPr>
        <w:t>〔2021〕135</w:t>
      </w:r>
      <w:r w:rsidRPr="000E5BF7">
        <w:rPr>
          <w:rFonts w:ascii="宋体" w:hAnsi="宋体" w:hint="eastAsia"/>
          <w:bCs/>
          <w:sz w:val="18"/>
        </w:rPr>
        <w:t>号</w:t>
      </w:r>
    </w:p>
    <w:p w:rsidR="00B4576A" w:rsidRPr="000E5BF7" w:rsidRDefault="00B4576A" w:rsidP="00B4576A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B4576A" w:rsidRPr="000E5BF7" w:rsidRDefault="00B4576A" w:rsidP="00B4576A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5940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pPr w:leftFromText="180" w:rightFromText="180" w:vertAnchor="text" w:tblpY="1"/>
        <w:tblOverlap w:val="never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414"/>
        <w:gridCol w:w="708"/>
        <w:gridCol w:w="708"/>
        <w:gridCol w:w="708"/>
        <w:gridCol w:w="708"/>
        <w:gridCol w:w="708"/>
        <w:gridCol w:w="708"/>
        <w:gridCol w:w="708"/>
        <w:gridCol w:w="708"/>
        <w:gridCol w:w="706"/>
      </w:tblGrid>
      <w:tr w:rsidR="00B4576A" w:rsidRPr="000E5BF7" w:rsidTr="00A70197">
        <w:trPr>
          <w:trHeight w:val="346"/>
        </w:trPr>
        <w:tc>
          <w:tcPr>
            <w:tcW w:w="918" w:type="pct"/>
            <w:vMerge w:val="restart"/>
            <w:tcBorders>
              <w:top w:val="single" w:sz="8" w:space="0" w:color="auto"/>
              <w:lef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专业名称</w:t>
            </w:r>
          </w:p>
        </w:tc>
        <w:tc>
          <w:tcPr>
            <w:tcW w:w="249" w:type="pct"/>
            <w:vMerge w:val="restart"/>
            <w:tcBorders>
              <w:top w:val="single" w:sz="8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代码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自主专业名称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是否师范专业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专业代码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年制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毕业生数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 w:val="restart"/>
            <w:tcBorders>
              <w:top w:val="single" w:sz="8" w:space="0" w:color="auto"/>
              <w:left w:val="single" w:sz="2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授予学位数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招生数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5"/>
        </w:trPr>
        <w:tc>
          <w:tcPr>
            <w:tcW w:w="918" w:type="pct"/>
            <w:vMerge/>
            <w:tcBorders>
              <w:lef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249" w:type="pct"/>
            <w:vMerge/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/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/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/>
            <w:tcBorders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#师范生</w:t>
            </w:r>
          </w:p>
        </w:tc>
        <w:tc>
          <w:tcPr>
            <w:tcW w:w="426" w:type="pct"/>
            <w:vMerge/>
            <w:tcBorders>
              <w:left w:val="single" w:sz="2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vMerge/>
            <w:tcBorders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#师范生</w:t>
            </w: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left w:val="nil"/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甲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乙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丙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丁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戊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己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kern w:val="0"/>
                <w:sz w:val="18"/>
              </w:rPr>
              <w:t>1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2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kern w:val="0"/>
                <w:sz w:val="18"/>
              </w:rPr>
              <w:t>3</w:t>
            </w:r>
          </w:p>
        </w:tc>
        <w:tc>
          <w:tcPr>
            <w:tcW w:w="426" w:type="pct"/>
            <w:tcBorders>
              <w:bottom w:val="single" w:sz="4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kern w:val="0"/>
                <w:sz w:val="18"/>
              </w:rPr>
              <w:t>4</w:t>
            </w:r>
          </w:p>
        </w:tc>
        <w:tc>
          <w:tcPr>
            <w:tcW w:w="426" w:type="pct"/>
            <w:tcBorders>
              <w:bottom w:val="single" w:sz="4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5</w:t>
            </w: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普通本科生</w:t>
            </w:r>
          </w:p>
        </w:tc>
        <w:tc>
          <w:tcPr>
            <w:tcW w:w="24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01</w:t>
            </w:r>
          </w:p>
        </w:tc>
        <w:tc>
          <w:tcPr>
            <w:tcW w:w="426" w:type="pct"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200" w:firstLine="360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kern w:val="0"/>
                <w:sz w:val="18"/>
              </w:rPr>
              <w:t>#</w:t>
            </w:r>
            <w:r w:rsidRPr="000E5BF7">
              <w:rPr>
                <w:rFonts w:ascii="宋体" w:hAnsi="宋体" w:hint="eastAsia"/>
                <w:kern w:val="0"/>
                <w:sz w:val="18"/>
              </w:rPr>
              <w:t>女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02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高中起点本科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0</w:t>
            </w:r>
            <w:r w:rsidRPr="000E5BF7">
              <w:rPr>
                <w:rFonts w:ascii="宋体" w:hAnsi="宋体"/>
                <w:kern w:val="0"/>
                <w:sz w:val="18"/>
              </w:rPr>
              <w:t>3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专业名称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0</w:t>
            </w:r>
            <w:r w:rsidRPr="000E5BF7">
              <w:rPr>
                <w:rFonts w:ascii="宋体" w:hAnsi="宋体"/>
                <w:kern w:val="0"/>
                <w:sz w:val="18"/>
              </w:rPr>
              <w:t>4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专科起点本科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0</w:t>
            </w:r>
            <w:r w:rsidRPr="000E5BF7">
              <w:rPr>
                <w:rFonts w:ascii="宋体" w:hAnsi="宋体"/>
                <w:kern w:val="0"/>
                <w:sz w:val="18"/>
              </w:rPr>
              <w:t>5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专业名称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0</w:t>
            </w:r>
            <w:r w:rsidRPr="000E5BF7">
              <w:rPr>
                <w:rFonts w:ascii="宋体" w:hAnsi="宋体"/>
                <w:kern w:val="0"/>
                <w:sz w:val="18"/>
              </w:rPr>
              <w:t>6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第二学士学位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0</w:t>
            </w:r>
            <w:r w:rsidRPr="000E5BF7">
              <w:rPr>
                <w:rFonts w:ascii="宋体" w:hAnsi="宋体"/>
                <w:kern w:val="0"/>
                <w:sz w:val="18"/>
              </w:rPr>
              <w:t>7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专业名称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</w:rPr>
              <w:t>0</w:t>
            </w:r>
            <w:r w:rsidRPr="000E5BF7">
              <w:rPr>
                <w:rFonts w:ascii="宋体" w:hAnsi="宋体"/>
                <w:kern w:val="0"/>
                <w:sz w:val="18"/>
              </w:rPr>
              <w:t>8</w: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918" w:type="pct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ind w:firstLineChars="100" w:firstLine="180"/>
              <w:jc w:val="center"/>
              <w:rPr>
                <w:rFonts w:ascii="宋体" w:hAnsi="宋体"/>
                <w:kern w:val="0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4576A" w:rsidRPr="000E5BF7" w:rsidRDefault="00EC62E1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  <w:r w:rsidRPr="006148E0">
              <w:rPr>
                <w:rFonts w:ascii="宋体" w:hAnsi="宋体"/>
                <w:bCs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E22CC" wp14:editId="4059C619">
                      <wp:simplePos x="0" y="0"/>
                      <wp:positionH relativeFrom="column">
                        <wp:posOffset>-1536700</wp:posOffset>
                      </wp:positionH>
                      <wp:positionV relativeFrom="paragraph">
                        <wp:posOffset>1678305</wp:posOffset>
                      </wp:positionV>
                      <wp:extent cx="6096000" cy="752475"/>
                      <wp:effectExtent l="0" t="1962150" r="19050" b="28575"/>
                      <wp:wrapNone/>
                      <wp:docPr id="1" name="圆角矩形标注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6096000" cy="752475"/>
                              </a:xfrm>
                              <a:prstGeom prst="wedgeRoundRectCallout">
                                <a:avLst>
                                  <a:gd name="adj1" fmla="val 25752"/>
                                  <a:gd name="adj2" fmla="val 30461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1EA" w:rsidRPr="006148E0" w:rsidRDefault="00A131EA" w:rsidP="00A131EA">
                                  <w:pPr>
                                    <w:ind w:firstLineChars="198" w:firstLine="356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bookmarkStart w:id="1" w:name="_GoBack"/>
                                  <w:r w:rsidRPr="00A131EA">
                                    <w:rPr>
                                      <w:rFonts w:ascii="楷体" w:eastAsia="楷体" w:hAnsi="楷体" w:cs="仿宋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．如果学校在教育部公布的《普通高等学校第二学士学位专业备案结果》中有备案专业，但没有第二学士学位学生，应核实</w:t>
                                  </w:r>
                                  <w:r>
                                    <w:rPr>
                                      <w:rFonts w:ascii="楷体" w:eastAsia="楷体" w:hAnsi="楷体" w:cs="仿宋" w:hint="eastAsia"/>
                                      <w:color w:val="000000"/>
                                      <w:sz w:val="28"/>
                                      <w:szCs w:val="28"/>
                                    </w:rPr>
                                    <w:t>。</w:t>
                                  </w:r>
                                  <w:r w:rsidR="00D6479F" w:rsidRPr="00D6479F">
                                    <w:rPr>
                                      <w:rFonts w:ascii="楷体" w:eastAsia="楷体" w:hAnsi="楷体" w:cs="宋体" w:hint="eastAsia"/>
                                      <w:color w:val="FF0000"/>
                                      <w:kern w:val="0"/>
                                      <w:sz w:val="18"/>
                                      <w:szCs w:val="18"/>
                                    </w:rPr>
                                    <w:t>未获教育部批准设立（备案）第二学士学位专业的高校，不填本指标。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0E22C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圆角矩形标注 1" o:spid="_x0000_s1026" type="#_x0000_t62" style="position:absolute;left:0;text-align:left;margin-left:-121pt;margin-top:132.15pt;width:480pt;height:59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" adj="16362,76596" strokecolor="blue" strokeweight="2pt">
                      <v:textbox>
                        <w:txbxContent>
                          <w:p w:rsidR="00A131EA" w:rsidRPr="006148E0" w:rsidRDefault="00A131EA" w:rsidP="00A131EA">
                            <w:pPr>
                              <w:ind w:firstLineChars="198" w:firstLine="356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bookmarkStart w:id="2" w:name="_GoBack"/>
                            <w:r w:rsidRPr="00A131EA">
                              <w:rPr>
                                <w:rFonts w:ascii="楷体" w:eastAsia="楷体" w:hAnsi="楷体" w:cs="仿宋" w:hint="eastAsia"/>
                                <w:color w:val="000000"/>
                                <w:sz w:val="18"/>
                                <w:szCs w:val="18"/>
                              </w:rPr>
                              <w:t>．如果学校在教育部公布的《普通高等学校第二学士学位专业备案结果》中有备案专业，但没有第二学士学位学生，应核实</w:t>
                            </w:r>
                            <w:r>
                              <w:rPr>
                                <w:rFonts w:ascii="楷体" w:eastAsia="楷体" w:hAnsi="楷体" w:cs="仿宋" w:hint="eastAsia"/>
                                <w:color w:val="000000"/>
                                <w:sz w:val="28"/>
                                <w:szCs w:val="28"/>
                              </w:rPr>
                              <w:t>。</w:t>
                            </w:r>
                            <w:r w:rsidR="00D6479F" w:rsidRPr="00D6479F">
                              <w:rPr>
                                <w:rFonts w:ascii="楷体" w:eastAsia="楷体" w:hAnsi="楷体" w:cs="宋体" w:hint="eastAsia"/>
                                <w:color w:val="FF0000"/>
                                <w:kern w:val="0"/>
                                <w:sz w:val="18"/>
                                <w:szCs w:val="18"/>
                              </w:rPr>
                              <w:t>未获教育部批准设立（备案）第二学士学位专业的高校，不填本指标。</w:t>
                            </w:r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</w:tbl>
    <w:p w:rsidR="00B4576A" w:rsidRPr="000E5BF7" w:rsidRDefault="00B4576A" w:rsidP="00B4576A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续表</w:t>
      </w:r>
    </w:p>
    <w:tbl>
      <w:tblPr>
        <w:tblW w:w="5062" w:type="pct"/>
        <w:tblInd w:w="-106" w:type="dxa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7"/>
        <w:gridCol w:w="1037"/>
        <w:gridCol w:w="1038"/>
        <w:gridCol w:w="1038"/>
        <w:gridCol w:w="1038"/>
        <w:gridCol w:w="1038"/>
        <w:gridCol w:w="1039"/>
        <w:gridCol w:w="1134"/>
      </w:tblGrid>
      <w:tr w:rsidR="00B4576A" w:rsidRPr="000E5BF7" w:rsidTr="00A70197">
        <w:trPr>
          <w:trHeight w:val="340"/>
        </w:trPr>
        <w:tc>
          <w:tcPr>
            <w:tcW w:w="623" w:type="pct"/>
            <w:vMerge w:val="restart"/>
            <w:tcBorders>
              <w:top w:val="single" w:sz="8" w:space="0" w:color="auto"/>
              <w:bottom w:val="single" w:sz="2" w:space="0" w:color="auto"/>
              <w:right w:val="nil"/>
            </w:tcBorders>
            <w:vAlign w:val="center"/>
          </w:tcPr>
          <w:p w:rsidR="00B4576A" w:rsidRPr="000E5BF7" w:rsidRDefault="00B4576A" w:rsidP="00A70197">
            <w:pPr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在校生数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085" w:type="pct"/>
            <w:gridSpan w:val="5"/>
            <w:tcBorders>
              <w:top w:val="single" w:sz="8" w:space="0" w:color="auto"/>
              <w:left w:val="nil"/>
              <w:bottom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75" w:type="pct"/>
            <w:vMerge w:val="restar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预计毕业生数</w:t>
            </w:r>
          </w:p>
        </w:tc>
      </w:tr>
      <w:tr w:rsidR="00B4576A" w:rsidRPr="000E5BF7" w:rsidTr="00A70197">
        <w:trPr>
          <w:trHeight w:val="690"/>
        </w:trPr>
        <w:tc>
          <w:tcPr>
            <w:tcW w:w="623" w:type="pct"/>
            <w:vMerge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#师范生</w:t>
            </w:r>
          </w:p>
        </w:tc>
        <w:tc>
          <w:tcPr>
            <w:tcW w:w="617" w:type="pct"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一年级</w:t>
            </w:r>
          </w:p>
        </w:tc>
        <w:tc>
          <w:tcPr>
            <w:tcW w:w="617" w:type="pct"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二年级</w:t>
            </w:r>
          </w:p>
        </w:tc>
        <w:tc>
          <w:tcPr>
            <w:tcW w:w="617" w:type="pct"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三年级</w:t>
            </w:r>
          </w:p>
        </w:tc>
        <w:tc>
          <w:tcPr>
            <w:tcW w:w="617" w:type="pct"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四年级</w:t>
            </w:r>
          </w:p>
        </w:tc>
        <w:tc>
          <w:tcPr>
            <w:tcW w:w="618" w:type="pct"/>
            <w:tcBorders>
              <w:top w:val="single" w:sz="2" w:space="0" w:color="auto"/>
            </w:tcBorders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五年级以上</w:t>
            </w:r>
          </w:p>
        </w:tc>
        <w:tc>
          <w:tcPr>
            <w:tcW w:w="675" w:type="pct"/>
            <w:vMerge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B4576A" w:rsidRPr="000E5BF7" w:rsidTr="00A70197">
        <w:trPr>
          <w:trHeight w:val="340"/>
        </w:trPr>
        <w:tc>
          <w:tcPr>
            <w:tcW w:w="623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17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17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17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617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7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618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675" w:type="pct"/>
            <w:vAlign w:val="center"/>
          </w:tcPr>
          <w:p w:rsidR="00B4576A" w:rsidRPr="000E5BF7" w:rsidRDefault="00B4576A" w:rsidP="00A70197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</w:tr>
    </w:tbl>
    <w:p w:rsidR="00B4576A" w:rsidRDefault="00B4576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 xml:space="preserve">单位负责人： 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统计负责人：</w:t>
      </w:r>
      <w:r w:rsidRPr="000E5BF7">
        <w:rPr>
          <w:rFonts w:ascii="宋体" w:hAnsi="宋体" w:cs="宋体"/>
          <w:sz w:val="18"/>
          <w:szCs w:val="18"/>
        </w:rPr>
        <w:t xml:space="preserve">      </w:t>
      </w:r>
      <w:r w:rsidRPr="000E5BF7">
        <w:rPr>
          <w:rFonts w:ascii="宋体" w:hAnsi="宋体" w:cs="宋体" w:hint="eastAsia"/>
          <w:sz w:val="18"/>
          <w:szCs w:val="18"/>
        </w:rPr>
        <w:t>填表人：</w:t>
      </w:r>
      <w:r w:rsidRPr="000E5BF7">
        <w:rPr>
          <w:rFonts w:ascii="宋体" w:hAnsi="宋体" w:cs="宋体"/>
          <w:sz w:val="18"/>
          <w:szCs w:val="18"/>
        </w:rPr>
        <w:t xml:space="preserve">       </w:t>
      </w:r>
      <w:r w:rsidRPr="000E5BF7">
        <w:rPr>
          <w:rFonts w:ascii="宋体" w:hAnsi="宋体" w:cs="宋体" w:hint="eastAsia"/>
          <w:sz w:val="18"/>
          <w:szCs w:val="18"/>
        </w:rPr>
        <w:t>联系电话：</w:t>
      </w:r>
      <w:r w:rsidRPr="000E5BF7">
        <w:rPr>
          <w:rFonts w:ascii="宋体" w:hAnsi="宋体" w:cs="宋体"/>
          <w:sz w:val="18"/>
          <w:szCs w:val="18"/>
        </w:rPr>
        <w:t xml:space="preserve">        </w:t>
      </w:r>
      <w:r w:rsidRPr="000E5BF7">
        <w:rPr>
          <w:rFonts w:ascii="宋体" w:hAnsi="宋体" w:cs="宋体" w:hint="eastAsia"/>
          <w:sz w:val="18"/>
          <w:szCs w:val="18"/>
        </w:rPr>
        <w:t>报出日期：</w:t>
      </w:r>
      <w:r w:rsidRPr="000E5BF7">
        <w:rPr>
          <w:rFonts w:ascii="宋体" w:hAnsi="宋体" w:cs="宋体"/>
          <w:sz w:val="18"/>
          <w:szCs w:val="18"/>
        </w:rPr>
        <w:t xml:space="preserve">202  </w:t>
      </w:r>
      <w:r w:rsidRPr="000E5BF7">
        <w:rPr>
          <w:rFonts w:ascii="宋体" w:hAnsi="宋体" w:cs="宋体" w:hint="eastAsia"/>
          <w:sz w:val="18"/>
          <w:szCs w:val="18"/>
        </w:rPr>
        <w:t>年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月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日</w:t>
      </w:r>
    </w:p>
    <w:p w:rsidR="00A131EA" w:rsidRDefault="00A131E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</w:p>
    <w:p w:rsidR="00A131EA" w:rsidRDefault="00A131E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</w:p>
    <w:p w:rsidR="00A131EA" w:rsidRDefault="00A131E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</w:p>
    <w:p w:rsidR="00A131EA" w:rsidRDefault="00A131E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</w:p>
    <w:p w:rsidR="00A131EA" w:rsidRDefault="00A131E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</w:p>
    <w:p w:rsidR="00A131EA" w:rsidRDefault="00A131EA" w:rsidP="00B4576A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</w:p>
    <w:p w:rsidR="00A131EA" w:rsidRPr="000E5BF7" w:rsidRDefault="00A131EA" w:rsidP="00B4576A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</w:p>
    <w:p w:rsidR="00B4576A" w:rsidRPr="000E5BF7" w:rsidRDefault="00B4576A" w:rsidP="00B4576A">
      <w:pPr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</w:t>
      </w:r>
      <w:r w:rsidRPr="000E5BF7">
        <w:rPr>
          <w:rFonts w:ascii="宋体" w:hAnsi="宋体" w:cs="宋体" w:hint="eastAsia"/>
          <w:sz w:val="18"/>
          <w:szCs w:val="18"/>
        </w:rPr>
        <w:t>表由</w:t>
      </w:r>
      <w:r w:rsidRPr="000E5BF7">
        <w:rPr>
          <w:rFonts w:ascii="宋体" w:hAnsi="宋体" w:hint="eastAsia"/>
          <w:sz w:val="18"/>
          <w:szCs w:val="18"/>
        </w:rPr>
        <w:t>大学、学院、独立学院、本科层次职业学校、其他普通高教机构（分校或大专班）（含撤销学校、办学类型调整学校）</w:t>
      </w:r>
      <w:r w:rsidRPr="000E5BF7">
        <w:rPr>
          <w:rFonts w:ascii="宋体" w:hAnsi="宋体" w:cs="宋体" w:hint="eastAsia"/>
          <w:sz w:val="18"/>
          <w:szCs w:val="18"/>
        </w:rPr>
        <w:t>填报，若存在多点办学（</w:t>
      </w:r>
      <w:r w:rsidRPr="000E5BF7">
        <w:rPr>
          <w:rFonts w:ascii="宋体" w:hAnsi="宋体" w:hint="eastAsia"/>
          <w:sz w:val="18"/>
          <w:szCs w:val="18"/>
        </w:rPr>
        <w:t>主校区、分校区、有学生培养任务的附属医院</w:t>
      </w:r>
      <w:r w:rsidRPr="000E5BF7">
        <w:rPr>
          <w:rFonts w:ascii="宋体" w:hAnsi="宋体" w:cs="宋体" w:hint="eastAsia"/>
          <w:sz w:val="18"/>
          <w:szCs w:val="18"/>
        </w:rPr>
        <w:t>）情况，需分别填报。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left="1984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</w:t>
      </w:r>
      <w:r w:rsidRPr="000E5BF7">
        <w:rPr>
          <w:rFonts w:ascii="宋体" w:hAnsi="宋体" w:hint="eastAsia"/>
          <w:sz w:val="18"/>
          <w:szCs w:val="18"/>
        </w:rPr>
        <w:t>指标解释：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毕业生数是指上学年度具有学籍的学生完成教学计划规定课程，考试合格并且取得毕业证书的学生数。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招生数是指实际招收入学并完成学籍注册的新生数。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在校生数是指具有学籍并在本</w:t>
      </w:r>
      <w:proofErr w:type="gramStart"/>
      <w:r w:rsidRPr="000E5BF7">
        <w:rPr>
          <w:rFonts w:ascii="宋体" w:hAnsi="宋体" w:cs="宋体" w:hint="eastAsia"/>
          <w:sz w:val="18"/>
          <w:szCs w:val="18"/>
        </w:rPr>
        <w:t>学年初</w:t>
      </w:r>
      <w:proofErr w:type="gramEnd"/>
      <w:r w:rsidRPr="000E5BF7">
        <w:rPr>
          <w:rFonts w:ascii="宋体" w:hAnsi="宋体" w:cs="宋体" w:hint="eastAsia"/>
          <w:sz w:val="18"/>
          <w:szCs w:val="18"/>
        </w:rPr>
        <w:t>进行学籍注册的学生数。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预计毕业生数是指学历教育中本学年内即将毕业的在校生数。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left="1984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3.填报说明：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sz w:val="18"/>
          <w:szCs w:val="18"/>
        </w:rPr>
        <w:t>本表学生数包括港澳台侨学生。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关于招生数填报，根据《普通高等学校学生管理规定》第十条“新生可以申请保留入学资格。保留入学资格期间不具有学籍。保留入学资格的条件、期限等由学校规定”有关要求，保留入学资格学生（含大学生新征入伍）当年</w:t>
      </w:r>
      <w:proofErr w:type="gramStart"/>
      <w:r w:rsidRPr="000E5BF7">
        <w:rPr>
          <w:rFonts w:ascii="宋体" w:hAnsi="宋体" w:hint="eastAsia"/>
          <w:sz w:val="18"/>
          <w:szCs w:val="18"/>
        </w:rPr>
        <w:t>不</w:t>
      </w:r>
      <w:proofErr w:type="gramEnd"/>
      <w:r w:rsidRPr="000E5BF7">
        <w:rPr>
          <w:rFonts w:ascii="宋体" w:hAnsi="宋体" w:hint="eastAsia"/>
          <w:sz w:val="18"/>
          <w:szCs w:val="18"/>
        </w:rPr>
        <w:t>填入招生数据中，恢复入学资格后填报招生数。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（3）</w:t>
      </w:r>
      <w:r w:rsidRPr="00752628">
        <w:rPr>
          <w:rFonts w:ascii="宋体" w:hAnsi="宋体" w:cs="宋体" w:hint="eastAsia"/>
          <w:color w:val="FF0000"/>
          <w:sz w:val="18"/>
          <w:szCs w:val="18"/>
        </w:rPr>
        <w:t>师范生</w:t>
      </w:r>
      <w:r w:rsidRPr="000E5BF7">
        <w:rPr>
          <w:rFonts w:ascii="宋体" w:hAnsi="宋体" w:cs="宋体" w:hint="eastAsia"/>
          <w:sz w:val="18"/>
          <w:szCs w:val="18"/>
        </w:rPr>
        <w:t>是指按照师范类专业培养方案，在毕业前修完教师教育课程标准规定有关课程，且完成累计不少于18周教育实践的学生，包括在</w:t>
      </w:r>
      <w:r w:rsidRPr="00752628">
        <w:rPr>
          <w:rFonts w:ascii="宋体" w:hAnsi="宋体" w:cs="宋体" w:hint="eastAsia"/>
          <w:color w:val="FF0000"/>
          <w:sz w:val="18"/>
          <w:szCs w:val="18"/>
        </w:rPr>
        <w:t>师范专业</w:t>
      </w:r>
      <w:r w:rsidRPr="000E5BF7">
        <w:rPr>
          <w:rFonts w:ascii="宋体" w:hAnsi="宋体" w:cs="宋体" w:hint="eastAsia"/>
          <w:sz w:val="18"/>
          <w:szCs w:val="18"/>
        </w:rPr>
        <w:t>以及在兼</w:t>
      </w:r>
      <w:proofErr w:type="gramStart"/>
      <w:r w:rsidRPr="000E5BF7">
        <w:rPr>
          <w:rFonts w:ascii="宋体" w:hAnsi="宋体" w:cs="宋体" w:hint="eastAsia"/>
          <w:sz w:val="18"/>
          <w:szCs w:val="18"/>
        </w:rPr>
        <w:t>招专业</w:t>
      </w:r>
      <w:proofErr w:type="gramEnd"/>
      <w:r w:rsidRPr="000E5BF7">
        <w:rPr>
          <w:rFonts w:ascii="宋体" w:hAnsi="宋体" w:cs="宋体" w:hint="eastAsia"/>
          <w:sz w:val="18"/>
          <w:szCs w:val="18"/>
        </w:rPr>
        <w:t>中按照上述标准进行培养的学生。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4</w:t>
      </w:r>
      <w:r w:rsidRPr="000E5BF7">
        <w:rPr>
          <w:rFonts w:ascii="宋体" w:hAnsi="宋体" w:cs="宋体" w:hint="eastAsia"/>
          <w:sz w:val="18"/>
          <w:szCs w:val="18"/>
        </w:rPr>
        <w:t>）按专业招生培养的学生，按《普通高等学校本科专业目录（统计用）》专业代码、专业名称填报；自主专业名称的专业，按其培养方案、培养方向、课程安排归类到专业目录中的专业代码，自主专业</w:t>
      </w:r>
      <w:proofErr w:type="gramStart"/>
      <w:r w:rsidRPr="000E5BF7">
        <w:rPr>
          <w:rFonts w:ascii="宋体" w:hAnsi="宋体" w:cs="宋体" w:hint="eastAsia"/>
          <w:sz w:val="18"/>
          <w:szCs w:val="18"/>
        </w:rPr>
        <w:t>名称栏按实际</w:t>
      </w:r>
      <w:proofErr w:type="gramEnd"/>
      <w:r w:rsidRPr="000E5BF7">
        <w:rPr>
          <w:rFonts w:ascii="宋体" w:hAnsi="宋体" w:cs="宋体" w:hint="eastAsia"/>
          <w:sz w:val="18"/>
          <w:szCs w:val="18"/>
        </w:rPr>
        <w:t>专业名称填报。按专业类招生培养的学生，在未分具体专业年级时，按《普通高等学校本科专业目录（统计用）》学科门类中的专业类专业代码、专业类名称填报，即专业代码第</w:t>
      </w:r>
      <w:r w:rsidRPr="000E5BF7">
        <w:rPr>
          <w:rFonts w:ascii="宋体" w:hAnsi="宋体" w:cs="宋体"/>
          <w:sz w:val="18"/>
          <w:szCs w:val="18"/>
        </w:rPr>
        <w:t>5、6位填‘TP’。</w:t>
      </w:r>
      <w:r w:rsidRPr="000E5BF7">
        <w:rPr>
          <w:rFonts w:ascii="宋体" w:hAnsi="宋体" w:cs="宋体" w:hint="eastAsia"/>
          <w:sz w:val="18"/>
          <w:szCs w:val="18"/>
        </w:rPr>
        <w:t>如：当按哲学类（</w:t>
      </w:r>
      <w:r w:rsidRPr="000E5BF7">
        <w:rPr>
          <w:rFonts w:ascii="宋体" w:hAnsi="宋体" w:cs="宋体"/>
          <w:sz w:val="18"/>
          <w:szCs w:val="18"/>
        </w:rPr>
        <w:t>010100）自主专业名称为“哲学基地班”招生，专业代码填报0101TP,自主专业名称为“哲学基地班”。</w:t>
      </w:r>
      <w:proofErr w:type="gramStart"/>
      <w:r w:rsidRPr="000E5BF7">
        <w:rPr>
          <w:rFonts w:ascii="宋体" w:hAnsi="宋体" w:cs="宋体"/>
          <w:sz w:val="18"/>
          <w:szCs w:val="18"/>
        </w:rPr>
        <w:t>按试验</w:t>
      </w:r>
      <w:proofErr w:type="gramEnd"/>
      <w:r w:rsidRPr="000E5BF7">
        <w:rPr>
          <w:rFonts w:ascii="宋体" w:hAnsi="宋体" w:cs="宋体"/>
          <w:sz w:val="18"/>
          <w:szCs w:val="18"/>
        </w:rPr>
        <w:t>班招生和通识教育培养的学生，在未分具体专业类、专业年级时，学校根据具体培养方案、培养方向、课程安排等情况确定主要所在专业类，按《</w:t>
      </w:r>
      <w:r w:rsidRPr="000E5BF7">
        <w:rPr>
          <w:rFonts w:ascii="宋体" w:hAnsi="宋体" w:cs="宋体" w:hint="eastAsia"/>
          <w:sz w:val="18"/>
          <w:szCs w:val="18"/>
        </w:rPr>
        <w:t>普通</w:t>
      </w:r>
      <w:r w:rsidRPr="000E5BF7">
        <w:rPr>
          <w:rFonts w:ascii="宋体" w:hAnsi="宋体" w:cs="宋体"/>
          <w:sz w:val="18"/>
          <w:szCs w:val="18"/>
        </w:rPr>
        <w:t>高等学校本科专业目录（统计用）》学科门类中的专业类专业代码、专业类名称填报，即专业代码第5、6位填‘TP’。如：当按理科试验班招生，如果培养方案、培养方向、课程安排主要涉及物理类，按物理学类填报，专业代码填报0702TP，自主专业名称栏里填写“理科试验班”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5</w:t>
      </w:r>
      <w:r w:rsidRPr="000E5BF7">
        <w:rPr>
          <w:rFonts w:ascii="宋体" w:hAnsi="宋体" w:cs="宋体" w:hint="eastAsia"/>
          <w:sz w:val="18"/>
          <w:szCs w:val="18"/>
        </w:rPr>
        <w:t>）年制，填写分专业学生数时必须填写年制，年制按整数填报。秋季（9月）入学的学生，若修业年限为x.5年时，按x+1年的“年制”填报，第“x+1年级”的“在校生数”计入“预计毕业生数”；如：若填写秋季（9月）入学修业年限为2.5年的学生时，年制按“3”填报，第“三年级”的“在校生数”计入“预计毕业生数”；春季（2、3月）入学的学生，若修业年限为x.5年时，按x年的年制填报，第“x年级”的“在校生数”计入“预计毕业生数”。如：若填写春季（2、3月）入学修业年限为2.5年的学生时，年制按“2”填报，第“二年级”的“在校生数”计入“预计毕业生数”；专业相同年制不同应分别填报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毕业生数为上学年度实际毕业的人数（含往届推迟毕业、学分制提前毕业的学生）。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7</w:t>
      </w:r>
      <w:r w:rsidRPr="000E5BF7">
        <w:rPr>
          <w:rFonts w:ascii="宋体" w:hAnsi="宋体" w:cs="宋体" w:hint="eastAsia"/>
          <w:sz w:val="18"/>
          <w:szCs w:val="18"/>
        </w:rPr>
        <w:t>）授予学位数为上学年度实际授予学位的人数（含补授学位、学分制提前毕业可授学位的学生）</w:t>
      </w:r>
      <w:r w:rsidRPr="000E5BF7">
        <w:rPr>
          <w:rFonts w:ascii="宋体" w:hAnsi="宋体" w:cs="宋体"/>
          <w:sz w:val="18"/>
          <w:szCs w:val="18"/>
        </w:rPr>
        <w:t>,由</w:t>
      </w:r>
      <w:r w:rsidRPr="000E5BF7">
        <w:rPr>
          <w:rFonts w:ascii="宋体" w:hAnsi="宋体" w:cs="宋体" w:hint="eastAsia"/>
          <w:sz w:val="18"/>
          <w:szCs w:val="18"/>
        </w:rPr>
        <w:t>学位授予单位</w:t>
      </w:r>
      <w:r w:rsidRPr="000E5BF7">
        <w:rPr>
          <w:rFonts w:ascii="宋体" w:hAnsi="宋体" w:cs="宋体"/>
          <w:sz w:val="18"/>
          <w:szCs w:val="18"/>
        </w:rPr>
        <w:t>填报。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8</w:t>
      </w:r>
      <w:r w:rsidRPr="000E5BF7">
        <w:rPr>
          <w:rFonts w:ascii="宋体" w:hAnsi="宋体" w:hint="eastAsia"/>
          <w:sz w:val="18"/>
          <w:szCs w:val="18"/>
        </w:rPr>
        <w:t>）《普通高等学校本科专业目录（统计用）》可以在“教育统计管理信息系统”查询。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）本表不包含国际学生。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1）列1&gt;=</w:t>
      </w:r>
      <w:r w:rsidRPr="000E5BF7">
        <w:rPr>
          <w:rFonts w:ascii="宋体" w:hAnsi="宋体" w:cs="宋体" w:hint="eastAsia"/>
          <w:sz w:val="18"/>
          <w:szCs w:val="18"/>
        </w:rPr>
        <w:t>列2</w:t>
      </w:r>
      <w:r w:rsidRPr="000E5BF7">
        <w:rPr>
          <w:rFonts w:ascii="宋体" w:hAnsi="宋体" w:cs="宋体"/>
          <w:sz w:val="18"/>
          <w:szCs w:val="18"/>
        </w:rPr>
        <w:t>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2）列4&gt;=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5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（3</w:t>
      </w:r>
      <w:r w:rsidRPr="000E5BF7">
        <w:rPr>
          <w:rFonts w:ascii="宋体" w:hAnsi="宋体" w:cs="宋体"/>
          <w:sz w:val="18"/>
          <w:szCs w:val="18"/>
        </w:rPr>
        <w:t>）列6&gt;=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7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（4</w:t>
      </w:r>
      <w:r w:rsidRPr="000E5BF7">
        <w:rPr>
          <w:rFonts w:ascii="宋体" w:hAnsi="宋体" w:cs="宋体"/>
          <w:sz w:val="18"/>
          <w:szCs w:val="18"/>
        </w:rPr>
        <w:t>）年制为2时,列6=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8+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9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（5</w:t>
      </w:r>
      <w:r w:rsidRPr="000E5BF7">
        <w:rPr>
          <w:rFonts w:ascii="宋体" w:hAnsi="宋体" w:cs="宋体"/>
          <w:sz w:val="18"/>
          <w:szCs w:val="18"/>
        </w:rPr>
        <w:t>）年制为3时,列6=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8+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9</w:t>
      </w:r>
      <w:r w:rsidRPr="000E5BF7">
        <w:rPr>
          <w:rFonts w:ascii="宋体" w:hAnsi="宋体" w:cs="宋体" w:hint="eastAsia"/>
          <w:sz w:val="18"/>
          <w:szCs w:val="18"/>
        </w:rPr>
        <w:t>+列</w:t>
      </w:r>
      <w:r w:rsidRPr="000E5BF7">
        <w:rPr>
          <w:rFonts w:ascii="宋体" w:hAnsi="宋体" w:cs="宋体"/>
          <w:sz w:val="18"/>
          <w:szCs w:val="18"/>
        </w:rPr>
        <w:t>10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（6</w:t>
      </w:r>
      <w:r w:rsidRPr="000E5BF7">
        <w:rPr>
          <w:rFonts w:ascii="宋体" w:hAnsi="宋体" w:cs="宋体"/>
          <w:sz w:val="18"/>
          <w:szCs w:val="18"/>
        </w:rPr>
        <w:t>）年制为4时</w:t>
      </w:r>
      <w:r w:rsidRPr="000E5BF7">
        <w:rPr>
          <w:rFonts w:ascii="宋体" w:hAnsi="宋体" w:cs="宋体" w:hint="eastAsia"/>
          <w:sz w:val="18"/>
          <w:szCs w:val="18"/>
        </w:rPr>
        <w:t>,</w:t>
      </w:r>
      <w:r w:rsidRPr="000E5BF7">
        <w:rPr>
          <w:rFonts w:ascii="宋体" w:hAnsi="宋体" w:cs="宋体"/>
          <w:sz w:val="18"/>
          <w:szCs w:val="18"/>
        </w:rPr>
        <w:t>列6=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8+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9</w:t>
      </w:r>
      <w:r w:rsidRPr="000E5BF7">
        <w:rPr>
          <w:rFonts w:ascii="宋体" w:hAnsi="宋体" w:cs="宋体" w:hint="eastAsia"/>
          <w:sz w:val="18"/>
          <w:szCs w:val="18"/>
        </w:rPr>
        <w:t>+列</w:t>
      </w:r>
      <w:r w:rsidRPr="000E5BF7">
        <w:rPr>
          <w:rFonts w:ascii="宋体" w:hAnsi="宋体" w:cs="宋体"/>
          <w:sz w:val="18"/>
          <w:szCs w:val="18"/>
        </w:rPr>
        <w:t>10</w:t>
      </w:r>
      <w:r w:rsidRPr="000E5BF7">
        <w:rPr>
          <w:rFonts w:ascii="宋体" w:hAnsi="宋体" w:cs="宋体" w:hint="eastAsia"/>
          <w:sz w:val="18"/>
          <w:szCs w:val="18"/>
        </w:rPr>
        <w:t>+</w:t>
      </w:r>
      <w:r w:rsidRPr="000E5BF7">
        <w:rPr>
          <w:rFonts w:ascii="宋体" w:hAnsi="宋体" w:cs="宋体"/>
          <w:sz w:val="18"/>
          <w:szCs w:val="18"/>
        </w:rPr>
        <w:t>列11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（7</w:t>
      </w:r>
      <w:r w:rsidRPr="000E5BF7">
        <w:rPr>
          <w:rFonts w:ascii="宋体" w:hAnsi="宋体" w:cs="宋体"/>
          <w:sz w:val="18"/>
          <w:szCs w:val="18"/>
        </w:rPr>
        <w:t>）年制&gt;=5时,列6=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8+</w:t>
      </w:r>
      <w:r w:rsidRPr="000E5BF7">
        <w:rPr>
          <w:rFonts w:ascii="宋体" w:hAnsi="宋体" w:cs="宋体" w:hint="eastAsia"/>
          <w:sz w:val="18"/>
          <w:szCs w:val="18"/>
        </w:rPr>
        <w:t>列</w:t>
      </w:r>
      <w:r w:rsidRPr="000E5BF7">
        <w:rPr>
          <w:rFonts w:ascii="宋体" w:hAnsi="宋体" w:cs="宋体"/>
          <w:sz w:val="18"/>
          <w:szCs w:val="18"/>
        </w:rPr>
        <w:t>9</w:t>
      </w:r>
      <w:r w:rsidRPr="000E5BF7">
        <w:rPr>
          <w:rFonts w:ascii="宋体" w:hAnsi="宋体" w:cs="宋体" w:hint="eastAsia"/>
          <w:sz w:val="18"/>
          <w:szCs w:val="18"/>
        </w:rPr>
        <w:t>+列</w:t>
      </w:r>
      <w:r w:rsidRPr="000E5BF7">
        <w:rPr>
          <w:rFonts w:ascii="宋体" w:hAnsi="宋体" w:cs="宋体"/>
          <w:sz w:val="18"/>
          <w:szCs w:val="18"/>
        </w:rPr>
        <w:t>10</w:t>
      </w:r>
      <w:r w:rsidRPr="000E5BF7">
        <w:rPr>
          <w:rFonts w:ascii="宋体" w:hAnsi="宋体" w:cs="宋体" w:hint="eastAsia"/>
          <w:sz w:val="18"/>
          <w:szCs w:val="18"/>
        </w:rPr>
        <w:t>+</w:t>
      </w:r>
      <w:r w:rsidRPr="000E5BF7">
        <w:rPr>
          <w:rFonts w:ascii="宋体" w:hAnsi="宋体" w:cs="宋体"/>
          <w:sz w:val="18"/>
          <w:szCs w:val="18"/>
        </w:rPr>
        <w:t>列11+列12；</w:t>
      </w:r>
    </w:p>
    <w:p w:rsidR="00B4576A" w:rsidRPr="000E5BF7" w:rsidRDefault="00B4576A" w:rsidP="00B4576A">
      <w:pPr>
        <w:spacing w:line="240" w:lineRule="exact"/>
        <w:ind w:firstLineChars="200" w:firstLine="360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（8</w:t>
      </w:r>
      <w:r w:rsidRPr="000E5BF7">
        <w:rPr>
          <w:rFonts w:ascii="宋体" w:hAnsi="宋体" w:cs="宋体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行01&gt;=行02；</w:t>
      </w:r>
    </w:p>
    <w:p w:rsidR="00B4576A" w:rsidRPr="000E5BF7" w:rsidRDefault="00B4576A" w:rsidP="00B4576A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bCs/>
          <w:sz w:val="18"/>
          <w:szCs w:val="18"/>
        </w:rPr>
        <w:t>（</w:t>
      </w:r>
      <w:r w:rsidRPr="000E5BF7">
        <w:rPr>
          <w:rFonts w:ascii="宋体" w:hAnsi="宋体"/>
          <w:bCs/>
          <w:sz w:val="18"/>
          <w:szCs w:val="18"/>
        </w:rPr>
        <w:t>9）</w:t>
      </w:r>
      <w:r w:rsidRPr="000E5BF7">
        <w:rPr>
          <w:rFonts w:ascii="宋体" w:hAnsi="宋体" w:hint="eastAsia"/>
          <w:bCs/>
          <w:sz w:val="18"/>
          <w:szCs w:val="18"/>
        </w:rPr>
        <w:t>行01</w:t>
      </w:r>
      <w:r w:rsidRPr="000E5BF7">
        <w:rPr>
          <w:rFonts w:ascii="宋体" w:hAnsi="宋体"/>
          <w:bCs/>
          <w:sz w:val="18"/>
          <w:szCs w:val="18"/>
        </w:rPr>
        <w:t>=</w:t>
      </w:r>
      <w:r w:rsidRPr="000E5BF7">
        <w:rPr>
          <w:rFonts w:ascii="宋体" w:hAnsi="宋体" w:hint="eastAsia"/>
          <w:bCs/>
          <w:sz w:val="18"/>
          <w:szCs w:val="18"/>
        </w:rPr>
        <w:t>行0</w:t>
      </w:r>
      <w:r w:rsidRPr="000E5BF7">
        <w:rPr>
          <w:rFonts w:ascii="宋体" w:hAnsi="宋体"/>
          <w:bCs/>
          <w:sz w:val="18"/>
          <w:szCs w:val="18"/>
        </w:rPr>
        <w:t>3</w:t>
      </w:r>
      <w:r w:rsidRPr="000E5BF7">
        <w:rPr>
          <w:rFonts w:ascii="宋体" w:hAnsi="宋体" w:hint="eastAsia"/>
          <w:bCs/>
          <w:sz w:val="18"/>
          <w:szCs w:val="18"/>
        </w:rPr>
        <w:t>+行0</w:t>
      </w:r>
      <w:r w:rsidRPr="000E5BF7">
        <w:rPr>
          <w:rFonts w:ascii="宋体" w:hAnsi="宋体"/>
          <w:bCs/>
          <w:sz w:val="18"/>
          <w:szCs w:val="18"/>
        </w:rPr>
        <w:t>5</w:t>
      </w:r>
      <w:r w:rsidRPr="000E5BF7">
        <w:rPr>
          <w:rFonts w:ascii="宋体" w:hAnsi="宋体" w:hint="eastAsia"/>
          <w:bCs/>
          <w:sz w:val="18"/>
          <w:szCs w:val="18"/>
        </w:rPr>
        <w:t>+行0</w:t>
      </w:r>
      <w:r w:rsidRPr="000E5BF7">
        <w:rPr>
          <w:rFonts w:ascii="宋体" w:hAnsi="宋体"/>
          <w:bCs/>
          <w:sz w:val="18"/>
          <w:szCs w:val="18"/>
        </w:rPr>
        <w:t>7</w:t>
      </w:r>
      <w:r w:rsidRPr="000E5BF7">
        <w:rPr>
          <w:rFonts w:ascii="宋体" w:hAnsi="宋体" w:hint="eastAsia"/>
          <w:bCs/>
          <w:sz w:val="18"/>
          <w:szCs w:val="18"/>
        </w:rPr>
        <w:t>。</w:t>
      </w:r>
    </w:p>
    <w:p w:rsidR="0041214D" w:rsidRDefault="0041214D"/>
    <w:p w:rsidR="003F0FCB" w:rsidRPr="00B4576A" w:rsidRDefault="006C4429">
      <w:r>
        <w:rPr>
          <w:rFonts w:ascii="楷体" w:eastAsia="楷体" w:hAnsi="楷体" w:cs="Arial" w:hint="eastAsia"/>
          <w:b/>
          <w:color w:val="FF0000"/>
          <w:sz w:val="28"/>
          <w:szCs w:val="28"/>
          <w:shd w:val="clear" w:color="auto" w:fill="FFFFFF"/>
        </w:rPr>
        <w:t>注意：</w:t>
      </w:r>
      <w:r w:rsidR="003F0FCB">
        <w:rPr>
          <w:rFonts w:ascii="楷体" w:eastAsia="楷体" w:hAnsi="楷体" w:cs="Arial" w:hint="eastAsia"/>
          <w:b/>
          <w:color w:val="FF0000"/>
          <w:sz w:val="28"/>
          <w:szCs w:val="28"/>
          <w:shd w:val="clear" w:color="auto" w:fill="FFFFFF"/>
        </w:rPr>
        <w:t>如果某个专业既招师范生又招非师范生，那么在填报时应分别填报，专业代码和专业名称相同，招师范生的，对应的“是否师范专业”的指标，应填“是”，毕业生数和招生数的“#师范生”均需填报；招非师范生的，对应的“是否师范专业”，应填“否”，毕业生数和招生数的“#师范生”不需填报。</w:t>
      </w:r>
    </w:p>
    <w:sectPr w:rsidR="003F0FCB" w:rsidRPr="00B457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6A"/>
    <w:rsid w:val="001A74C8"/>
    <w:rsid w:val="001F2562"/>
    <w:rsid w:val="003F0FCB"/>
    <w:rsid w:val="0041214D"/>
    <w:rsid w:val="006C4429"/>
    <w:rsid w:val="00752628"/>
    <w:rsid w:val="00A131EA"/>
    <w:rsid w:val="00B4576A"/>
    <w:rsid w:val="00D6479F"/>
    <w:rsid w:val="00E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93584-054F-4D0F-8BC6-EF89420F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B4576A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B4576A"/>
    <w:rPr>
      <w:rFonts w:ascii="Cambria" w:eastAsia="宋体" w:hAnsi="Cambria" w:cs="Times New Roman"/>
      <w:bCs/>
      <w:kern w:val="28"/>
      <w:sz w:val="32"/>
      <w:szCs w:val="3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8</cp:revision>
  <dcterms:created xsi:type="dcterms:W3CDTF">2023-03-28T20:05:00Z</dcterms:created>
  <dcterms:modified xsi:type="dcterms:W3CDTF">2023-08-25T23:39:00Z</dcterms:modified>
</cp:coreProperties>
</file>