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附件：</w:t>
      </w: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度校领导接待日安排表</w:t>
      </w:r>
    </w:p>
    <w:tbl>
      <w:tblPr>
        <w:tblStyle w:val="3"/>
        <w:tblW w:w="15210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53"/>
        <w:gridCol w:w="884"/>
        <w:gridCol w:w="1734"/>
        <w:gridCol w:w="2291"/>
        <w:gridCol w:w="1796"/>
        <w:gridCol w:w="3357"/>
        <w:gridCol w:w="379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日期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时间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校领导</w:t>
            </w: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地点</w:t>
            </w: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  <w:t>接待人职责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  <w:t>访谈内容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  <w:t>接待须知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  <w:jc w:val="center"/>
        </w:trPr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202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4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/3/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7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星期四</w:t>
            </w:r>
          </w:p>
        </w:tc>
        <w:tc>
          <w:tcPr>
            <w:tcW w:w="8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14:30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-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lang w:bidi="ar"/>
              </w:rPr>
              <w:t>17：00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李崇光校长</w:t>
            </w: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行政楼三楼319室</w:t>
            </w:r>
          </w:p>
        </w:tc>
        <w:tc>
          <w:tcPr>
            <w:tcW w:w="17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1.登记来访人员，安排访谈顺序；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2.协助维持现场秩序；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3.现场来访者咨询答疑。</w:t>
            </w:r>
          </w:p>
        </w:tc>
        <w:tc>
          <w:tcPr>
            <w:tcW w:w="33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（1）对学校全面建设（如“三全”育人、学科专业、科研学术、教学条件、校园环境、文化氛围等）的意见或建议；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（2）对学校管理制度、管理能力、服务态度及保障水平等方面的意见或建议；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（3）对学校各级领导、职能部门及教职工工作作风、廉洁自律、师德师风等方面的情况反映；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（4）需要学校协调解决的其他问题。</w:t>
            </w:r>
          </w:p>
        </w:tc>
        <w:tc>
          <w:tcPr>
            <w:tcW w:w="37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1.根据实际情况控制访谈时间；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2.如录音需征求当事人同意；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3.当访问人的谈话内容涉及敏感话题时，当值校领导和记录员负有为当事人保密的责任；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4.面谈结束后，访谈人须在记录本上签字确认；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5.汇总关于学校建设发展方面的意见或建议，由当值校领导确认后分类转送分管校领导和相关职能部门，一个月内给予回复；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6.及时责成相关单位核实访问人反映的问题并尽快解决，对于暂不能解决的须向当事人说明情况。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  <w:jc w:val="center"/>
        </w:trPr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202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4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/4/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11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星期四</w:t>
            </w:r>
          </w:p>
        </w:tc>
        <w:tc>
          <w:tcPr>
            <w:tcW w:w="88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路海华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书记</w:t>
            </w: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行政楼三楼315室</w:t>
            </w:r>
          </w:p>
        </w:tc>
        <w:tc>
          <w:tcPr>
            <w:tcW w:w="17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35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7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  <w:jc w:val="center"/>
        </w:trPr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202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4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/5/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9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星期四</w:t>
            </w:r>
          </w:p>
        </w:tc>
        <w:tc>
          <w:tcPr>
            <w:tcW w:w="8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金鑫副书记、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副校长</w:t>
            </w: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行政楼三楼3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05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室</w:t>
            </w:r>
          </w:p>
        </w:tc>
        <w:tc>
          <w:tcPr>
            <w:tcW w:w="17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3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  <w:jc w:val="center"/>
        </w:trPr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202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4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/6/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6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星期四</w:t>
            </w:r>
          </w:p>
        </w:tc>
        <w:tc>
          <w:tcPr>
            <w:tcW w:w="8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李桂兰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副校长</w:t>
            </w: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行政楼三楼31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2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室</w:t>
            </w:r>
          </w:p>
        </w:tc>
        <w:tc>
          <w:tcPr>
            <w:tcW w:w="17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3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  <w:jc w:val="center"/>
        </w:trPr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202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4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/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9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/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5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星期四</w:t>
            </w:r>
          </w:p>
        </w:tc>
        <w:tc>
          <w:tcPr>
            <w:tcW w:w="8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吴波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副校长</w:t>
            </w: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行政楼三楼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317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室</w:t>
            </w:r>
          </w:p>
        </w:tc>
        <w:tc>
          <w:tcPr>
            <w:tcW w:w="17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3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  <w:jc w:val="center"/>
        </w:trPr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202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4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/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10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/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10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星期四</w:t>
            </w:r>
          </w:p>
        </w:tc>
        <w:tc>
          <w:tcPr>
            <w:tcW w:w="8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邹星庐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副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书记</w:t>
            </w: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行政楼三楼3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08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室</w:t>
            </w:r>
          </w:p>
        </w:tc>
        <w:tc>
          <w:tcPr>
            <w:tcW w:w="17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3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  <w:jc w:val="center"/>
        </w:trPr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202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4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/1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1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/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7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星期四</w:t>
            </w:r>
          </w:p>
        </w:tc>
        <w:tc>
          <w:tcPr>
            <w:tcW w:w="8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金国杰副校长</w:t>
            </w: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行政楼二楼221室</w:t>
            </w:r>
          </w:p>
        </w:tc>
        <w:tc>
          <w:tcPr>
            <w:tcW w:w="17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3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  <w:jc w:val="center"/>
        </w:trPr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202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4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/1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2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/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5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星期四</w:t>
            </w:r>
          </w:p>
        </w:tc>
        <w:tc>
          <w:tcPr>
            <w:tcW w:w="8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  <w:t>王洪波校长助理</w:t>
            </w: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  <w:t>行政楼三楼304室</w:t>
            </w:r>
          </w:p>
        </w:tc>
        <w:tc>
          <w:tcPr>
            <w:tcW w:w="17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3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k5ZWVhMzM4NzBjZmFlNjdhZGYzZWJlM2Y4MWZhY2MifQ=="/>
  </w:docVars>
  <w:rsids>
    <w:rsidRoot w:val="33115CE4"/>
    <w:rsid w:val="3311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2024-02-27T09:22:00Z</dcterms:created>
  <dc:creator>玄之又玄</dc:creator>
  <cp:lastModifiedBy>玄之又玄</cp:lastModifiedBy>
  <dcterms:modified xsi:type="dcterms:W3CDTF">2024-02-27T09:23:15Z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E030B4232C3A440C90F6FEAE4F81C5D3_11</vt:lpwstr>
  </property>
</Properties>
</file>