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AE" w:rsidRPr="00D654AE" w:rsidRDefault="00D654AE" w:rsidP="00D654AE">
      <w:pPr>
        <w:spacing w:line="276" w:lineRule="auto"/>
        <w:jc w:val="left"/>
        <w:rPr>
          <w:rFonts w:hint="eastAsia"/>
          <w:b/>
          <w:bCs/>
          <w:sz w:val="24"/>
          <w:szCs w:val="24"/>
        </w:rPr>
      </w:pPr>
      <w:r w:rsidRPr="00D654AE">
        <w:rPr>
          <w:rFonts w:hint="eastAsia"/>
          <w:b/>
          <w:bCs/>
          <w:sz w:val="24"/>
          <w:szCs w:val="24"/>
        </w:rPr>
        <w:t>附件1：</w:t>
      </w:r>
      <w:bookmarkStart w:id="0" w:name="_GoBack"/>
      <w:bookmarkEnd w:id="0"/>
    </w:p>
    <w:p w:rsidR="00232575" w:rsidRPr="007B4BA2" w:rsidRDefault="007B4BA2" w:rsidP="007B4BA2">
      <w:pPr>
        <w:spacing w:line="276" w:lineRule="auto"/>
        <w:jc w:val="center"/>
        <w:rPr>
          <w:b/>
          <w:bCs/>
          <w:sz w:val="40"/>
          <w:szCs w:val="36"/>
        </w:rPr>
      </w:pPr>
      <w:r w:rsidRPr="007B4BA2">
        <w:rPr>
          <w:rFonts w:hint="eastAsia"/>
          <w:b/>
          <w:bCs/>
          <w:sz w:val="40"/>
          <w:szCs w:val="36"/>
        </w:rPr>
        <w:t>武昌首义学院遴选</w:t>
      </w:r>
    </w:p>
    <w:p w:rsidR="00232575" w:rsidRPr="007B4BA2" w:rsidRDefault="00710FA0" w:rsidP="007B4BA2">
      <w:pPr>
        <w:spacing w:line="276" w:lineRule="auto"/>
        <w:jc w:val="center"/>
        <w:rPr>
          <w:b/>
          <w:bCs/>
          <w:sz w:val="40"/>
          <w:szCs w:val="36"/>
        </w:rPr>
      </w:pPr>
      <w:r w:rsidRPr="007B4BA2">
        <w:rPr>
          <w:rFonts w:hint="eastAsia"/>
          <w:b/>
          <w:bCs/>
          <w:sz w:val="40"/>
          <w:szCs w:val="36"/>
        </w:rPr>
        <w:t>专</w:t>
      </w:r>
      <w:proofErr w:type="gramStart"/>
      <w:r w:rsidRPr="007B4BA2">
        <w:rPr>
          <w:rFonts w:hint="eastAsia"/>
          <w:b/>
          <w:bCs/>
          <w:sz w:val="40"/>
          <w:szCs w:val="36"/>
        </w:rPr>
        <w:t>本联培</w:t>
      </w:r>
      <w:proofErr w:type="gramEnd"/>
      <w:r w:rsidRPr="007B4BA2">
        <w:rPr>
          <w:rFonts w:hint="eastAsia"/>
          <w:b/>
          <w:bCs/>
          <w:sz w:val="40"/>
          <w:szCs w:val="36"/>
        </w:rPr>
        <w:t>技术技能型人才试点</w:t>
      </w:r>
      <w:r w:rsidR="003E5502" w:rsidRPr="007B4BA2">
        <w:rPr>
          <w:rFonts w:hint="eastAsia"/>
          <w:b/>
          <w:bCs/>
          <w:sz w:val="40"/>
          <w:szCs w:val="36"/>
        </w:rPr>
        <w:t>项目</w:t>
      </w:r>
      <w:r w:rsidR="00180129" w:rsidRPr="007B4BA2">
        <w:rPr>
          <w:rFonts w:hint="eastAsia"/>
          <w:b/>
          <w:bCs/>
          <w:sz w:val="40"/>
          <w:szCs w:val="36"/>
        </w:rPr>
        <w:t>相关</w:t>
      </w:r>
      <w:r w:rsidRPr="007B4BA2">
        <w:rPr>
          <w:rFonts w:hint="eastAsia"/>
          <w:b/>
          <w:bCs/>
          <w:sz w:val="40"/>
          <w:szCs w:val="36"/>
        </w:rPr>
        <w:t>材料</w:t>
      </w:r>
    </w:p>
    <w:p w:rsidR="007B4BA2" w:rsidRDefault="007B4BA2">
      <w:pPr>
        <w:spacing w:line="0" w:lineRule="atLeast"/>
        <w:jc w:val="center"/>
        <w:rPr>
          <w:b/>
          <w:bCs/>
          <w:sz w:val="36"/>
          <w:szCs w:val="36"/>
        </w:rPr>
      </w:pPr>
    </w:p>
    <w:p w:rsidR="00DF5610" w:rsidRDefault="007B4BA2" w:rsidP="007B4BA2">
      <w:pPr>
        <w:spacing w:line="0" w:lineRule="atLeast"/>
        <w:rPr>
          <w:b/>
          <w:bCs/>
          <w:sz w:val="28"/>
          <w:szCs w:val="36"/>
        </w:rPr>
      </w:pPr>
      <w:r w:rsidRPr="007B4BA2">
        <w:rPr>
          <w:rFonts w:hint="eastAsia"/>
          <w:b/>
          <w:bCs/>
          <w:sz w:val="28"/>
          <w:szCs w:val="36"/>
        </w:rPr>
        <w:t xml:space="preserve">申报学院：    </w:t>
      </w:r>
      <w:r>
        <w:rPr>
          <w:b/>
          <w:bCs/>
          <w:sz w:val="28"/>
          <w:szCs w:val="36"/>
        </w:rPr>
        <w:t xml:space="preserve">            </w:t>
      </w:r>
      <w:r w:rsidRPr="007B4BA2">
        <w:rPr>
          <w:rFonts w:hint="eastAsia"/>
          <w:b/>
          <w:bCs/>
          <w:sz w:val="28"/>
          <w:szCs w:val="36"/>
        </w:rPr>
        <w:t xml:space="preserve">学院院长签字：        </w:t>
      </w:r>
      <w:r>
        <w:rPr>
          <w:b/>
          <w:bCs/>
          <w:sz w:val="28"/>
          <w:szCs w:val="36"/>
        </w:rPr>
        <w:t xml:space="preserve">    </w:t>
      </w:r>
      <w:r w:rsidRPr="007B4BA2">
        <w:rPr>
          <w:rFonts w:hint="eastAsia"/>
          <w:b/>
          <w:bCs/>
          <w:sz w:val="28"/>
          <w:szCs w:val="36"/>
        </w:rPr>
        <w:t>学院盖章：</w:t>
      </w:r>
    </w:p>
    <w:p w:rsidR="007B4BA2" w:rsidRPr="007B4BA2" w:rsidRDefault="007B4BA2" w:rsidP="007B4BA2">
      <w:pPr>
        <w:spacing w:line="0" w:lineRule="atLeast"/>
        <w:rPr>
          <w:b/>
          <w:bCs/>
          <w:sz w:val="28"/>
          <w:szCs w:val="36"/>
        </w:rPr>
      </w:pPr>
    </w:p>
    <w:p w:rsidR="00180129" w:rsidRPr="00DF5610" w:rsidRDefault="00DF5610">
      <w:pPr>
        <w:spacing w:line="360" w:lineRule="auto"/>
        <w:jc w:val="left"/>
        <w:rPr>
          <w:b/>
          <w:bCs/>
          <w:sz w:val="36"/>
          <w:szCs w:val="36"/>
        </w:rPr>
      </w:pPr>
      <w:r w:rsidRPr="00DF5610">
        <w:rPr>
          <w:b/>
          <w:bCs/>
          <w:sz w:val="36"/>
          <w:szCs w:val="36"/>
        </w:rPr>
        <w:t>一、</w:t>
      </w:r>
      <w:r w:rsidR="003E5502">
        <w:rPr>
          <w:rFonts w:hint="eastAsia"/>
          <w:b/>
          <w:bCs/>
          <w:sz w:val="36"/>
          <w:szCs w:val="36"/>
        </w:rPr>
        <w:t xml:space="preserve">项目概况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2694"/>
        <w:gridCol w:w="2976"/>
        <w:gridCol w:w="2552"/>
      </w:tblGrid>
      <w:tr w:rsidR="00180129" w:rsidTr="0023682F">
        <w:trPr>
          <w:trHeight w:val="681"/>
        </w:trPr>
        <w:tc>
          <w:tcPr>
            <w:tcW w:w="1809" w:type="dxa"/>
            <w:vAlign w:val="center"/>
          </w:tcPr>
          <w:p w:rsidR="00180129" w:rsidRPr="00180129" w:rsidRDefault="00584B03" w:rsidP="00180129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584B03">
              <w:rPr>
                <w:rFonts w:ascii="仿宋_GB2312" w:eastAsia="仿宋_GB2312" w:hint="eastAsia"/>
                <w:bCs/>
                <w:sz w:val="28"/>
                <w:szCs w:val="28"/>
              </w:rPr>
              <w:t>申报学院</w:t>
            </w:r>
          </w:p>
        </w:tc>
        <w:tc>
          <w:tcPr>
            <w:tcW w:w="2694" w:type="dxa"/>
            <w:vAlign w:val="center"/>
          </w:tcPr>
          <w:p w:rsidR="00180129" w:rsidRPr="00180129" w:rsidRDefault="00180129" w:rsidP="00180129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80129" w:rsidRPr="00180129" w:rsidRDefault="00DF5610" w:rsidP="00180129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拟</w:t>
            </w:r>
            <w:r w:rsidR="00584B03" w:rsidRPr="00584B03">
              <w:rPr>
                <w:rFonts w:ascii="仿宋_GB2312" w:eastAsia="仿宋_GB2312" w:hint="eastAsia"/>
                <w:bCs/>
                <w:sz w:val="28"/>
                <w:szCs w:val="28"/>
              </w:rPr>
              <w:t>合作</w:t>
            </w:r>
            <w:r w:rsidR="003E5502">
              <w:rPr>
                <w:rFonts w:ascii="仿宋_GB2312" w:eastAsia="仿宋_GB2312" w:hint="eastAsia"/>
                <w:bCs/>
                <w:sz w:val="28"/>
                <w:szCs w:val="28"/>
              </w:rPr>
              <w:t>试点高职</w:t>
            </w:r>
            <w:r w:rsidR="00584B03" w:rsidRPr="00584B03">
              <w:rPr>
                <w:rFonts w:ascii="仿宋_GB2312" w:eastAsia="仿宋_GB2312" w:hint="eastAsia"/>
                <w:bCs/>
                <w:sz w:val="28"/>
                <w:szCs w:val="28"/>
              </w:rPr>
              <w:t>院校</w:t>
            </w:r>
          </w:p>
        </w:tc>
        <w:tc>
          <w:tcPr>
            <w:tcW w:w="2552" w:type="dxa"/>
            <w:vAlign w:val="center"/>
          </w:tcPr>
          <w:p w:rsidR="00180129" w:rsidRPr="00180129" w:rsidRDefault="00180129" w:rsidP="00180129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584B03" w:rsidTr="0023682F">
        <w:trPr>
          <w:trHeight w:val="681"/>
        </w:trPr>
        <w:tc>
          <w:tcPr>
            <w:tcW w:w="1809" w:type="dxa"/>
            <w:vAlign w:val="center"/>
          </w:tcPr>
          <w:p w:rsidR="003E5502" w:rsidRDefault="003E5502" w:rsidP="00180129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试点本科</w:t>
            </w:r>
          </w:p>
          <w:p w:rsidR="00584B03" w:rsidRPr="00180129" w:rsidRDefault="00584B03" w:rsidP="00180129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2694" w:type="dxa"/>
            <w:vAlign w:val="center"/>
          </w:tcPr>
          <w:p w:rsidR="00584B03" w:rsidRPr="00180129" w:rsidRDefault="00584B03" w:rsidP="00180129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84B03" w:rsidRPr="00180129" w:rsidRDefault="003E5502" w:rsidP="00180129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试点衔接的高职</w:t>
            </w:r>
            <w:r w:rsidR="00584B03">
              <w:rPr>
                <w:rFonts w:ascii="仿宋_GB2312" w:eastAsia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552" w:type="dxa"/>
            <w:vAlign w:val="center"/>
          </w:tcPr>
          <w:p w:rsidR="00584B03" w:rsidRPr="00180129" w:rsidRDefault="00584B03" w:rsidP="00180129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23682F" w:rsidTr="0023682F">
        <w:trPr>
          <w:trHeight w:val="681"/>
        </w:trPr>
        <w:tc>
          <w:tcPr>
            <w:tcW w:w="1809" w:type="dxa"/>
            <w:vMerge w:val="restart"/>
            <w:vAlign w:val="center"/>
          </w:tcPr>
          <w:p w:rsidR="0023682F" w:rsidRDefault="0023682F" w:rsidP="0023682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3682F">
              <w:rPr>
                <w:rFonts w:ascii="仿宋_GB2312" w:eastAsia="仿宋_GB2312" w:hint="eastAsia"/>
                <w:bCs/>
                <w:sz w:val="28"/>
                <w:szCs w:val="28"/>
              </w:rPr>
              <w:t>试点衔接的高职专业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近三年招生人数及分数线</w:t>
            </w:r>
          </w:p>
        </w:tc>
        <w:tc>
          <w:tcPr>
            <w:tcW w:w="2694" w:type="dxa"/>
            <w:vAlign w:val="center"/>
          </w:tcPr>
          <w:p w:rsidR="0023682F" w:rsidRPr="00180129" w:rsidRDefault="0023682F" w:rsidP="0023682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2021年</w:t>
            </w:r>
          </w:p>
        </w:tc>
        <w:tc>
          <w:tcPr>
            <w:tcW w:w="2976" w:type="dxa"/>
            <w:vAlign w:val="center"/>
          </w:tcPr>
          <w:p w:rsidR="0023682F" w:rsidRDefault="0023682F" w:rsidP="0023682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2022年</w:t>
            </w:r>
          </w:p>
        </w:tc>
        <w:tc>
          <w:tcPr>
            <w:tcW w:w="2552" w:type="dxa"/>
            <w:vAlign w:val="center"/>
          </w:tcPr>
          <w:p w:rsidR="0023682F" w:rsidRPr="00180129" w:rsidRDefault="0023682F" w:rsidP="0023682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2023年</w:t>
            </w:r>
          </w:p>
        </w:tc>
      </w:tr>
      <w:tr w:rsidR="0023682F" w:rsidTr="0023682F">
        <w:trPr>
          <w:trHeight w:val="681"/>
        </w:trPr>
        <w:tc>
          <w:tcPr>
            <w:tcW w:w="1809" w:type="dxa"/>
            <w:vMerge/>
            <w:vAlign w:val="center"/>
          </w:tcPr>
          <w:p w:rsidR="0023682F" w:rsidRDefault="0023682F" w:rsidP="00180129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23682F" w:rsidRPr="0023682F" w:rsidRDefault="0023682F" w:rsidP="0023682F">
            <w:pPr>
              <w:spacing w:line="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23682F">
              <w:rPr>
                <w:rFonts w:ascii="仿宋_GB2312" w:eastAsia="仿宋_GB2312" w:hint="eastAsia"/>
                <w:bCs/>
                <w:sz w:val="24"/>
                <w:szCs w:val="24"/>
              </w:rPr>
              <w:t>人数：   分数：</w:t>
            </w:r>
          </w:p>
        </w:tc>
        <w:tc>
          <w:tcPr>
            <w:tcW w:w="2976" w:type="dxa"/>
            <w:vAlign w:val="center"/>
          </w:tcPr>
          <w:p w:rsidR="0023682F" w:rsidRPr="0023682F" w:rsidRDefault="0023682F" w:rsidP="0023682F">
            <w:pPr>
              <w:spacing w:line="0" w:lineRule="atLeas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23682F">
              <w:rPr>
                <w:rFonts w:ascii="仿宋_GB2312" w:eastAsia="仿宋_GB2312" w:hint="eastAsia"/>
                <w:bCs/>
                <w:sz w:val="24"/>
                <w:szCs w:val="24"/>
              </w:rPr>
              <w:t>人数：</w:t>
            </w:r>
            <w:r w:rsidRPr="0023682F">
              <w:rPr>
                <w:rFonts w:ascii="仿宋_GB2312" w:eastAsia="仿宋_GB2312"/>
                <w:bCs/>
                <w:sz w:val="24"/>
                <w:szCs w:val="24"/>
              </w:rPr>
              <w:t xml:space="preserve">   分数：</w:t>
            </w:r>
          </w:p>
        </w:tc>
        <w:tc>
          <w:tcPr>
            <w:tcW w:w="2552" w:type="dxa"/>
            <w:vAlign w:val="center"/>
          </w:tcPr>
          <w:p w:rsidR="0023682F" w:rsidRDefault="0023682F" w:rsidP="0023682F">
            <w:pPr>
              <w:spacing w:line="0" w:lineRule="atLeas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23682F">
              <w:rPr>
                <w:rFonts w:ascii="仿宋_GB2312" w:eastAsia="仿宋_GB2312" w:hint="eastAsia"/>
                <w:bCs/>
                <w:sz w:val="24"/>
                <w:szCs w:val="24"/>
              </w:rPr>
              <w:t>人数：   分数：</w:t>
            </w:r>
          </w:p>
        </w:tc>
      </w:tr>
      <w:tr w:rsidR="00A11A78" w:rsidTr="0023682F">
        <w:trPr>
          <w:trHeight w:val="847"/>
        </w:trPr>
        <w:tc>
          <w:tcPr>
            <w:tcW w:w="1809" w:type="dxa"/>
            <w:vAlign w:val="center"/>
          </w:tcPr>
          <w:p w:rsidR="00A11A78" w:rsidRDefault="00A11A78" w:rsidP="00180129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合作意愿</w:t>
            </w:r>
          </w:p>
          <w:p w:rsidR="00A11A78" w:rsidRDefault="00A11A78" w:rsidP="00180129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（括号划√）</w:t>
            </w:r>
          </w:p>
        </w:tc>
        <w:tc>
          <w:tcPr>
            <w:tcW w:w="8222" w:type="dxa"/>
            <w:gridSpan w:val="3"/>
            <w:vAlign w:val="center"/>
          </w:tcPr>
          <w:p w:rsidR="00A11A78" w:rsidRDefault="00A11A78" w:rsidP="00180129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非常强烈，来校洽谈，反复确认（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）；    双方多次面谈（   ）；</w:t>
            </w:r>
          </w:p>
          <w:p w:rsidR="00A11A78" w:rsidRPr="00180129" w:rsidRDefault="00A11A78" w:rsidP="00A11A78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多次线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上沟通（   ）；   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线上沟通（   ）</w:t>
            </w:r>
          </w:p>
        </w:tc>
      </w:tr>
      <w:tr w:rsidR="00584B03" w:rsidTr="00584B03">
        <w:trPr>
          <w:trHeight w:val="3407"/>
        </w:trPr>
        <w:tc>
          <w:tcPr>
            <w:tcW w:w="10031" w:type="dxa"/>
            <w:gridSpan w:val="4"/>
          </w:tcPr>
          <w:p w:rsidR="003E5502" w:rsidRPr="007B4BA2" w:rsidRDefault="007B4BA2" w:rsidP="007B4BA2">
            <w:pPr>
              <w:spacing w:line="0" w:lineRule="atLeas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1.</w:t>
            </w:r>
            <w:r w:rsidR="003E5502" w:rsidRPr="007B4BA2">
              <w:rPr>
                <w:rFonts w:ascii="仿宋_GB2312" w:eastAsia="仿宋_GB2312" w:hint="eastAsia"/>
                <w:bCs/>
                <w:sz w:val="28"/>
                <w:szCs w:val="28"/>
              </w:rPr>
              <w:t>拟合作高职院校情况简介</w:t>
            </w:r>
          </w:p>
          <w:p w:rsidR="007B4BA2" w:rsidRDefault="007B4BA2" w:rsidP="007B4BA2">
            <w:pPr>
              <w:pStyle w:val="a4"/>
              <w:spacing w:line="0" w:lineRule="atLeast"/>
              <w:ind w:left="720" w:firstLineChars="0" w:firstLine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B4BA2" w:rsidRPr="007B4BA2" w:rsidRDefault="007B4BA2" w:rsidP="007B4BA2">
            <w:pPr>
              <w:spacing w:line="0" w:lineRule="atLeas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584B03" w:rsidRPr="007B4BA2" w:rsidRDefault="007B4BA2" w:rsidP="007B4BA2">
            <w:pPr>
              <w:spacing w:line="0" w:lineRule="atLeas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2.</w:t>
            </w:r>
            <w:r w:rsidR="003E5502" w:rsidRPr="007B4BA2">
              <w:rPr>
                <w:rFonts w:ascii="仿宋_GB2312" w:eastAsia="仿宋_GB2312" w:hint="eastAsia"/>
                <w:bCs/>
                <w:sz w:val="28"/>
                <w:szCs w:val="28"/>
              </w:rPr>
              <w:t>我校试点本科专业建设情况简介</w:t>
            </w:r>
          </w:p>
          <w:p w:rsidR="007B4BA2" w:rsidRPr="007B4BA2" w:rsidRDefault="007B4BA2" w:rsidP="007B4BA2">
            <w:pPr>
              <w:pStyle w:val="a4"/>
              <w:ind w:firstLine="56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B4BA2" w:rsidRPr="007B4BA2" w:rsidRDefault="007B4BA2" w:rsidP="007B4BA2">
            <w:pPr>
              <w:spacing w:line="0" w:lineRule="atLeas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3E5502" w:rsidRPr="007B4BA2" w:rsidRDefault="007B4BA2" w:rsidP="007B4BA2">
            <w:pPr>
              <w:spacing w:line="0" w:lineRule="atLeas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3.</w:t>
            </w:r>
            <w:r w:rsidR="003E5502" w:rsidRPr="007B4BA2">
              <w:rPr>
                <w:rFonts w:ascii="仿宋_GB2312" w:eastAsia="仿宋_GB2312" w:hint="eastAsia"/>
                <w:bCs/>
                <w:sz w:val="28"/>
                <w:szCs w:val="28"/>
              </w:rPr>
              <w:t>试点衔接的高职（专科）专业建设情况简介</w:t>
            </w:r>
          </w:p>
          <w:p w:rsidR="007B4BA2" w:rsidRDefault="007B4BA2" w:rsidP="007B4BA2">
            <w:pPr>
              <w:pStyle w:val="a4"/>
              <w:spacing w:line="0" w:lineRule="atLeast"/>
              <w:ind w:left="720" w:firstLineChars="0" w:firstLine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B4BA2" w:rsidRPr="003E5502" w:rsidRDefault="007B4BA2" w:rsidP="007B4BA2">
            <w:pPr>
              <w:pStyle w:val="a4"/>
              <w:spacing w:line="0" w:lineRule="atLeast"/>
              <w:ind w:left="720" w:firstLineChars="0" w:firstLine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:rsidR="00232575" w:rsidRDefault="00232575">
      <w:pPr>
        <w:spacing w:line="0" w:lineRule="atLeast"/>
        <w:jc w:val="center"/>
        <w:rPr>
          <w:b/>
          <w:bCs/>
          <w:sz w:val="36"/>
          <w:szCs w:val="36"/>
        </w:rPr>
      </w:pPr>
    </w:p>
    <w:p w:rsidR="00584B03" w:rsidRDefault="00DF5610" w:rsidP="00584B03">
      <w:pPr>
        <w:spacing w:line="0" w:lineRule="atLeast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二、</w:t>
      </w:r>
      <w:r w:rsidRPr="00DF5610">
        <w:rPr>
          <w:rFonts w:hint="eastAsia"/>
          <w:b/>
          <w:bCs/>
          <w:sz w:val="36"/>
          <w:szCs w:val="36"/>
        </w:rPr>
        <w:t>拟合作</w:t>
      </w:r>
      <w:r w:rsidR="007B4BA2" w:rsidRPr="007B4BA2">
        <w:rPr>
          <w:rFonts w:hint="eastAsia"/>
          <w:b/>
          <w:bCs/>
          <w:sz w:val="36"/>
          <w:szCs w:val="36"/>
        </w:rPr>
        <w:t>试点高职院校</w:t>
      </w:r>
      <w:r w:rsidR="00584B03">
        <w:rPr>
          <w:rFonts w:hint="eastAsia"/>
          <w:b/>
          <w:bCs/>
          <w:sz w:val="36"/>
          <w:szCs w:val="36"/>
        </w:rPr>
        <w:t>及专业自评</w:t>
      </w:r>
    </w:p>
    <w:p w:rsidR="00232575" w:rsidRDefault="00232575">
      <w:pPr>
        <w:spacing w:line="0" w:lineRule="atLeast"/>
        <w:jc w:val="center"/>
        <w:rPr>
          <w:b/>
          <w:bCs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3"/>
        <w:gridCol w:w="1677"/>
        <w:gridCol w:w="2602"/>
        <w:gridCol w:w="2474"/>
        <w:gridCol w:w="775"/>
        <w:gridCol w:w="766"/>
      </w:tblGrid>
      <w:tr w:rsidR="00584B03" w:rsidTr="00311879">
        <w:trPr>
          <w:tblHeader/>
          <w:jc w:val="center"/>
        </w:trPr>
        <w:tc>
          <w:tcPr>
            <w:tcW w:w="1673" w:type="dxa"/>
            <w:vAlign w:val="center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一级评分指标</w:t>
            </w:r>
          </w:p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（分值）</w:t>
            </w:r>
          </w:p>
        </w:tc>
        <w:tc>
          <w:tcPr>
            <w:tcW w:w="1677" w:type="dxa"/>
            <w:vAlign w:val="center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二级评分指标</w:t>
            </w:r>
          </w:p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（分值）</w:t>
            </w:r>
          </w:p>
        </w:tc>
        <w:tc>
          <w:tcPr>
            <w:tcW w:w="2602" w:type="dxa"/>
            <w:vAlign w:val="center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评分要素</w:t>
            </w:r>
          </w:p>
        </w:tc>
        <w:tc>
          <w:tcPr>
            <w:tcW w:w="2474" w:type="dxa"/>
            <w:vAlign w:val="center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评分细则</w:t>
            </w:r>
          </w:p>
        </w:tc>
        <w:tc>
          <w:tcPr>
            <w:tcW w:w="775" w:type="dxa"/>
            <w:vAlign w:val="center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766" w:type="dxa"/>
            <w:vAlign w:val="center"/>
          </w:tcPr>
          <w:p w:rsidR="00584B03" w:rsidRDefault="00584B03" w:rsidP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得分</w:t>
            </w:r>
          </w:p>
        </w:tc>
      </w:tr>
      <w:tr w:rsidR="00584B03" w:rsidTr="00584B03">
        <w:trPr>
          <w:jc w:val="center"/>
        </w:trPr>
        <w:tc>
          <w:tcPr>
            <w:tcW w:w="1673" w:type="dxa"/>
            <w:vAlign w:val="center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学校</w:t>
            </w:r>
          </w:p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影响力</w:t>
            </w:r>
          </w:p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1677" w:type="dxa"/>
            <w:vAlign w:val="center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学校影响力（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02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学校获得的省级及以上称号，包括国家和省示范校、骨干校、优质校、高水平高职院校等。</w:t>
            </w:r>
          </w:p>
        </w:tc>
        <w:tc>
          <w:tcPr>
            <w:tcW w:w="2474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(1)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国家示范、骨干、优质校、双高计划院校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11-15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省级示范校、优质校、省双高校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7-10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(3)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双高专业群院校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3-6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775" w:type="dxa"/>
            <w:vAlign w:val="center"/>
          </w:tcPr>
          <w:p w:rsidR="00584B03" w:rsidRDefault="00584B03" w:rsidP="00D540FC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1</w:t>
            </w:r>
            <w:r w:rsidR="00D540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84B03" w:rsidTr="00584B03">
        <w:trPr>
          <w:jc w:val="center"/>
        </w:trPr>
        <w:tc>
          <w:tcPr>
            <w:tcW w:w="1673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学校试点专业影响力（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1677" w:type="dxa"/>
            <w:vAlign w:val="center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学校试点专业</w:t>
            </w:r>
          </w:p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影响力</w:t>
            </w:r>
          </w:p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02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试点专业获得的省级及以上称号，包括省级及以上重点、特色及品牌专业、战略性新兴产业专业、高水平专业群、对接服务现代产业集群重点专业群等。</w:t>
            </w:r>
          </w:p>
        </w:tc>
        <w:tc>
          <w:tcPr>
            <w:tcW w:w="2474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(1)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国家双高计划专业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群专业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11-15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省级双高计划专业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群专业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7-10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(3)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其他专业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3-6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775" w:type="dxa"/>
            <w:vAlign w:val="center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84B03" w:rsidTr="00584B03">
        <w:trPr>
          <w:trHeight w:val="5120"/>
          <w:jc w:val="center"/>
        </w:trPr>
        <w:tc>
          <w:tcPr>
            <w:tcW w:w="1673" w:type="dxa"/>
            <w:vMerge w:val="restart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学校试点专业基本条件（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分）</w:t>
            </w:r>
          </w:p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试点专业师资条件</w:t>
            </w:r>
          </w:p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02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试点专业理论和实践教师素质和结构合理性，包括专业师资数量、专业带头人、职称结构、双师素质、企业经历、职业资格证书等。</w:t>
            </w:r>
          </w:p>
        </w:tc>
        <w:tc>
          <w:tcPr>
            <w:tcW w:w="2474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全部满足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12-15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分；大部分满足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6-11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以下满足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0-5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分。全部满足标准：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(1)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专业师资结构合理、人员数量充分；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专业带头人为副高以上职务，且在专业领域有较大影响力；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(3)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双师型占比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80%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以上；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(4)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有企业经历人数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以上；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(5)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有专业职业资格证书人员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(6)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有高水平教师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含楚天技能名师、省级及以上教师教学创新团队、技能大师工作室、名师工作室主持人、技能大师、技术能手、首席技师等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名以上。</w:t>
            </w:r>
          </w:p>
        </w:tc>
        <w:tc>
          <w:tcPr>
            <w:tcW w:w="775" w:type="dxa"/>
            <w:vAlign w:val="center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84B03" w:rsidTr="00584B03">
        <w:trPr>
          <w:jc w:val="center"/>
        </w:trPr>
        <w:tc>
          <w:tcPr>
            <w:tcW w:w="1673" w:type="dxa"/>
            <w:vMerge/>
            <w:vAlign w:val="center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试点专业实践教学条件（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02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试点专业实践教学条件满足度及先进性，包括实践教学场地面积、设备设施台套数及先进程度、校外实训基地及实践教学满足率等。</w:t>
            </w:r>
          </w:p>
        </w:tc>
        <w:tc>
          <w:tcPr>
            <w:tcW w:w="2474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全部满足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12-15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分；大部分满足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6-11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以下满足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0-5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分。全部满足标准：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(1)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专业实践教学场地面积、实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训设备仪器台套数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充分满足教学需要、设备仪器先进；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规模化的校外实训基地三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775" w:type="dxa"/>
            <w:vAlign w:val="center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84B03" w:rsidTr="00584B03">
        <w:trPr>
          <w:jc w:val="center"/>
        </w:trPr>
        <w:tc>
          <w:tcPr>
            <w:tcW w:w="1673" w:type="dxa"/>
            <w:vMerge w:val="restart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．学校试点专业建设成效（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1677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已实施的试点专业教学工作成效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(10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2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试点专业教学工作评估达标程度</w:t>
            </w:r>
          </w:p>
        </w:tc>
        <w:tc>
          <w:tcPr>
            <w:tcW w:w="2474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优秀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9-10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分；一般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分，较差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0-4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分。优秀标准：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(1)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试点专业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联合培养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新生录取率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、报到率三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90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(2)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试点专业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联合培养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教学工作评估为优秀。</w:t>
            </w:r>
          </w:p>
        </w:tc>
        <w:tc>
          <w:tcPr>
            <w:tcW w:w="775" w:type="dxa"/>
            <w:vAlign w:val="center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6" w:type="dxa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84B03" w:rsidTr="00584B03">
        <w:trPr>
          <w:jc w:val="center"/>
        </w:trPr>
        <w:tc>
          <w:tcPr>
            <w:tcW w:w="1673" w:type="dxa"/>
            <w:vMerge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试点专业服务地方经济成效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(10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02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试点专业在湖北省企事业单位就业数量、比例、及专业对口就业率</w:t>
            </w:r>
          </w:p>
        </w:tc>
        <w:tc>
          <w:tcPr>
            <w:tcW w:w="2474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七龙可上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优秀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9-10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分；一般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分，较差可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0-4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分。优秀标准：试点专业毕业生在鄂就业人数三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60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人以上。</w:t>
            </w:r>
          </w:p>
        </w:tc>
        <w:tc>
          <w:tcPr>
            <w:tcW w:w="775" w:type="dxa"/>
            <w:vAlign w:val="center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84B03" w:rsidTr="00584B03">
        <w:trPr>
          <w:jc w:val="center"/>
        </w:trPr>
        <w:tc>
          <w:tcPr>
            <w:tcW w:w="1673" w:type="dxa"/>
            <w:vMerge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试点专业校企合作成效（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02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试点专业开展校企融合、订单式培养等取得的成效</w:t>
            </w:r>
          </w:p>
        </w:tc>
        <w:tc>
          <w:tcPr>
            <w:tcW w:w="2474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成效显著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9-10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分；一般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分，较差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0-4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分。成效显著标准：已搭建产教融合平台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含职教集团、市域联合体、行业产教融合共同体等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，具有一定规模的订单式培养项口、校企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融合成效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明显。</w:t>
            </w:r>
          </w:p>
        </w:tc>
        <w:tc>
          <w:tcPr>
            <w:tcW w:w="775" w:type="dxa"/>
            <w:vAlign w:val="center"/>
          </w:tcPr>
          <w:p w:rsidR="00584B03" w:rsidRDefault="00E0452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84B03" w:rsidTr="00584B03">
        <w:trPr>
          <w:jc w:val="center"/>
        </w:trPr>
        <w:tc>
          <w:tcPr>
            <w:tcW w:w="1673" w:type="dxa"/>
            <w:vMerge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试点专业人才培养质量（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02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试点专业对口就业率、优质课程、技能大赛成绩等</w:t>
            </w:r>
          </w:p>
        </w:tc>
        <w:tc>
          <w:tcPr>
            <w:tcW w:w="2474" w:type="dxa"/>
            <w:vAlign w:val="center"/>
          </w:tcPr>
          <w:p w:rsidR="00584B03" w:rsidRDefault="00584B03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优秀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9-10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分；一般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分，较差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0-4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分。优秀条件：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(1)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专业就业率三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95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、对口就业率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285%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具有获得省级及以上优质课程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含在线精品、教材、专业资源库）；（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）学生在省级及以上技能大赛中获奖情况。</w:t>
            </w:r>
          </w:p>
        </w:tc>
        <w:tc>
          <w:tcPr>
            <w:tcW w:w="775" w:type="dxa"/>
            <w:vAlign w:val="center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84B03" w:rsidTr="00584B03">
        <w:trPr>
          <w:trHeight w:val="916"/>
          <w:jc w:val="center"/>
        </w:trPr>
        <w:tc>
          <w:tcPr>
            <w:tcW w:w="8426" w:type="dxa"/>
            <w:gridSpan w:val="4"/>
            <w:vAlign w:val="center"/>
          </w:tcPr>
          <w:p w:rsidR="00584B03" w:rsidRDefault="00584B03" w:rsidP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总分</w:t>
            </w:r>
          </w:p>
        </w:tc>
        <w:tc>
          <w:tcPr>
            <w:tcW w:w="775" w:type="dxa"/>
            <w:vAlign w:val="center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584B03" w:rsidRDefault="00584B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7B4BA2" w:rsidRDefault="007B4BA2">
      <w:pPr>
        <w:jc w:val="left"/>
        <w:rPr>
          <w:b/>
          <w:bCs/>
          <w:sz w:val="32"/>
          <w:szCs w:val="32"/>
        </w:rPr>
      </w:pPr>
    </w:p>
    <w:p w:rsidR="00232575" w:rsidRDefault="007B4BA2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三、其他附加情况说明（本条为选填</w:t>
      </w:r>
      <w:r w:rsidR="00574AAC">
        <w:rPr>
          <w:rFonts w:hint="eastAsia"/>
          <w:b/>
          <w:bCs/>
          <w:sz w:val="32"/>
          <w:szCs w:val="32"/>
        </w:rPr>
        <w:t>，主要填项目其他优势</w:t>
      </w:r>
      <w:r>
        <w:rPr>
          <w:rFonts w:hint="eastAsia"/>
          <w:b/>
          <w:bCs/>
          <w:sz w:val="32"/>
          <w:szCs w:val="32"/>
        </w:rPr>
        <w:t>）</w:t>
      </w:r>
    </w:p>
    <w:p w:rsidR="00232575" w:rsidRDefault="00232575">
      <w:pPr>
        <w:jc w:val="left"/>
        <w:rPr>
          <w:b/>
          <w:bCs/>
          <w:sz w:val="32"/>
          <w:szCs w:val="32"/>
        </w:rPr>
      </w:pPr>
    </w:p>
    <w:sectPr w:rsidR="00232575">
      <w:pgSz w:w="11906" w:h="16838"/>
      <w:pgMar w:top="964" w:right="1021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7D" w:rsidRDefault="0048327D" w:rsidP="00180129">
      <w:r>
        <w:separator/>
      </w:r>
    </w:p>
  </w:endnote>
  <w:endnote w:type="continuationSeparator" w:id="0">
    <w:p w:rsidR="0048327D" w:rsidRDefault="0048327D" w:rsidP="0018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7D" w:rsidRDefault="0048327D" w:rsidP="00180129">
      <w:r>
        <w:separator/>
      </w:r>
    </w:p>
  </w:footnote>
  <w:footnote w:type="continuationSeparator" w:id="0">
    <w:p w:rsidR="0048327D" w:rsidRDefault="0048327D" w:rsidP="0018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116B"/>
    <w:multiLevelType w:val="hybridMultilevel"/>
    <w:tmpl w:val="10C80680"/>
    <w:lvl w:ilvl="0" w:tplc="611CDB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jNhNzE2NTBiNTY1MzhkOWZmYTZmYmMxZDZhZDcifQ=="/>
  </w:docVars>
  <w:rsids>
    <w:rsidRoot w:val="00750E9C"/>
    <w:rsid w:val="000C2D4D"/>
    <w:rsid w:val="00180129"/>
    <w:rsid w:val="00212273"/>
    <w:rsid w:val="00232575"/>
    <w:rsid w:val="0023682F"/>
    <w:rsid w:val="00304F53"/>
    <w:rsid w:val="00311879"/>
    <w:rsid w:val="003169F5"/>
    <w:rsid w:val="00392AAE"/>
    <w:rsid w:val="003A595E"/>
    <w:rsid w:val="003E5502"/>
    <w:rsid w:val="00425F72"/>
    <w:rsid w:val="0048327D"/>
    <w:rsid w:val="004A282A"/>
    <w:rsid w:val="00574AAC"/>
    <w:rsid w:val="005800FC"/>
    <w:rsid w:val="00584B03"/>
    <w:rsid w:val="00635C6F"/>
    <w:rsid w:val="006F2405"/>
    <w:rsid w:val="00710FA0"/>
    <w:rsid w:val="00750E9C"/>
    <w:rsid w:val="00794BEA"/>
    <w:rsid w:val="007B4BA2"/>
    <w:rsid w:val="00812A05"/>
    <w:rsid w:val="009018E0"/>
    <w:rsid w:val="009933CA"/>
    <w:rsid w:val="00A11A78"/>
    <w:rsid w:val="00A46031"/>
    <w:rsid w:val="00AA4312"/>
    <w:rsid w:val="00AF65F8"/>
    <w:rsid w:val="00BD003D"/>
    <w:rsid w:val="00C02829"/>
    <w:rsid w:val="00D04221"/>
    <w:rsid w:val="00D52DB5"/>
    <w:rsid w:val="00D540FC"/>
    <w:rsid w:val="00D654AE"/>
    <w:rsid w:val="00D762D4"/>
    <w:rsid w:val="00DF5610"/>
    <w:rsid w:val="00E04523"/>
    <w:rsid w:val="00F238E0"/>
    <w:rsid w:val="00FD26C6"/>
    <w:rsid w:val="00FF5F0C"/>
    <w:rsid w:val="1BA3154C"/>
    <w:rsid w:val="796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80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8012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80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80129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A43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431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80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8012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80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80129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A43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43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2024-03-22T01:13:00Z</cp:lastPrinted>
  <dcterms:created xsi:type="dcterms:W3CDTF">2024-03-22T01:19:00Z</dcterms:created>
  <dcterms:modified xsi:type="dcterms:W3CDTF">2024-03-22T02:19:00Z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F788299CA6F64A5C94CF42EF1060F099_13</vt:lpwstr>
  </property>
</Properties>
</file>