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ind w:left="2" w:leftChars="-85" w:right="-334" w:rightChars="-159" w:hanging="180" w:hangingChars="35"/>
        <w:jc w:val="distribute"/>
        <w:rPr>
          <w:rFonts w:ascii="宋体" w:hAnsi="宋体"/>
          <w:b/>
          <w:bCs/>
          <w:color w:val="FF0000"/>
          <w:w w:val="50"/>
          <w:sz w:val="102"/>
        </w:rPr>
      </w:pPr>
      <w:r>
        <w:rPr>
          <w:rFonts w:hint="eastAsia" w:ascii="宋体" w:hAnsi="宋体"/>
          <w:b/>
          <w:bCs/>
          <w:color w:val="FF0000"/>
          <w:w w:val="50"/>
          <w:sz w:val="102"/>
        </w:rPr>
        <w:t>武昌首义学院学校办公室文件</w:t>
      </w:r>
    </w:p>
    <w:p>
      <w:pPr>
        <w:jc w:val="center"/>
        <w:rPr>
          <w:rFonts w:hint="eastAsia" w:eastAsia="仿宋_GB2312"/>
          <w:b/>
          <w:bCs/>
          <w:szCs w:val="21"/>
        </w:rPr>
      </w:pPr>
    </w:p>
    <w:p>
      <w:pPr>
        <w:jc w:val="center"/>
        <w:rPr>
          <w:rFonts w:eastAsia="仿宋_GB2312"/>
          <w:b/>
          <w:bCs/>
          <w:szCs w:val="21"/>
        </w:rPr>
      </w:pPr>
    </w:p>
    <w:p>
      <w:pPr>
        <w:jc w:val="center"/>
        <w:rPr>
          <w:rFonts w:hint="eastAsia" w:ascii="仿宋_GB2312" w:eastAsia="仿宋_GB2312"/>
          <w:sz w:val="32"/>
          <w:szCs w:val="32"/>
        </w:rPr>
      </w:pPr>
      <w:r>
        <w:rPr>
          <w:rFonts w:hint="eastAsia" w:ascii="仿宋_GB2312" w:eastAsia="仿宋_GB2312"/>
          <w:sz w:val="32"/>
          <w:szCs w:val="32"/>
        </w:rPr>
        <w:t>院办发〔202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号</w:t>
      </w:r>
    </w:p>
    <w:p>
      <w:pPr>
        <w:jc w:val="both"/>
        <w:rPr>
          <w:rFonts w:eastAsia="仿宋_GB2312"/>
          <w:sz w:val="30"/>
          <w:szCs w:val="30"/>
        </w:rPr>
      </w:pPr>
      <w:r>
        <w:rPr>
          <w:rFonts w:hint="eastAsia" w:ascii="宋体" w:hAnsi="宋体"/>
          <w:b/>
          <w:sz w:val="36"/>
          <w:szCs w:val="36"/>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191770</wp:posOffset>
                </wp:positionV>
                <wp:extent cx="546735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46735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15.1pt;height:0pt;width:430.5pt;z-index:251659264;mso-width-relative:page;mso-height-relative:page;" filled="f" stroked="t" coordsize="21600,21600" o:gfxdata="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HJw39cAAAAJAQAADwAAAAAAAAABACAAAAAiAAAAZHJzL2Rvd25yZXYueG1sUEsB&#10;AhQAFAAAAAgAh07iQJZI8ND2AQAA5QMAAA4AAAAAAAAAAQAgAAAAJgEAAGRycy9lMm9Eb2MueG1s&#10;UEsFBgAAAAAGAAYAWQEAAI4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6"/>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2023-2024学年度第八次校长办公会纪要</w:t>
      </w:r>
    </w:p>
    <w:p>
      <w:pPr>
        <w:keepNext w:val="0"/>
        <w:keepLines w:val="0"/>
        <w:pageBreakBefore w:val="0"/>
        <w:widowControl w:val="0"/>
        <w:kinsoku/>
        <w:wordWrap/>
        <w:overflowPunct/>
        <w:topLinePunct w:val="0"/>
        <w:autoSpaceDE/>
        <w:autoSpaceDN/>
        <w:bidi w:val="0"/>
        <w:adjustRightInd/>
        <w:snapToGrid/>
        <w:spacing w:line="520" w:lineRule="exact"/>
        <w:ind w:left="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2024年3月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日下午，学校召开2023-2024学年度第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次校长办公会。会议由李崇光校长主持，</w:t>
      </w:r>
      <w:r>
        <w:rPr>
          <w:rFonts w:hint="eastAsia" w:ascii="仿宋_GB2312" w:hAnsi="仿宋_GB2312" w:eastAsia="仿宋_GB2312" w:cs="仿宋_GB2312"/>
          <w:sz w:val="32"/>
          <w:szCs w:val="32"/>
          <w:lang w:val="en-US" w:eastAsia="zh-CN"/>
        </w:rPr>
        <w:t>金国杰副校长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景奉杰校助</w:t>
      </w:r>
      <w:r>
        <w:rPr>
          <w:rFonts w:hint="eastAsia" w:ascii="仿宋_GB2312" w:hAnsi="仿宋_GB2312" w:eastAsia="仿宋_GB2312" w:cs="仿宋_GB2312"/>
          <w:sz w:val="32"/>
          <w:szCs w:val="32"/>
        </w:rPr>
        <w:t>因公缺席，其他校长办公会成员参加。现纪要如下：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一、会议坚持落实“思想引领、学习在先”机制。参会人员集体学习了习近平总书记在</w:t>
      </w:r>
      <w:r>
        <w:rPr>
          <w:rFonts w:hint="eastAsia" w:ascii="仿宋_GB2312" w:hAnsi="仿宋_GB2312" w:eastAsia="仿宋_GB2312" w:cs="仿宋_GB2312"/>
          <w:sz w:val="32"/>
          <w:szCs w:val="32"/>
          <w:lang w:val="en-US" w:eastAsia="zh-CN"/>
        </w:rPr>
        <w:t>湖南考察时的系列讲话</w:t>
      </w:r>
      <w:r>
        <w:rPr>
          <w:rFonts w:hint="eastAsia" w:ascii="仿宋_GB2312" w:hAnsi="仿宋_GB2312" w:eastAsia="仿宋_GB2312" w:cs="仿宋_GB2312"/>
          <w:sz w:val="32"/>
          <w:szCs w:val="32"/>
        </w:rPr>
        <w:t>。会议强调，全校上下要认真学习领会和深入贯彻习总书记</w:t>
      </w:r>
      <w:r>
        <w:rPr>
          <w:rFonts w:hint="eastAsia" w:ascii="仿宋_GB2312" w:hAnsi="仿宋_GB2312" w:eastAsia="仿宋_GB2312" w:cs="仿宋_GB2312"/>
          <w:sz w:val="32"/>
          <w:szCs w:val="32"/>
          <w:lang w:val="en-US" w:eastAsia="zh-CN"/>
        </w:rPr>
        <w:t>讲话精神，坚持立德树人，注重提高学生知识文化素养，上好思政课，教育引导学生明德知耻，树牢社会主义核心价值观，立报国强国大志向，致力培养堪当强国建设、民族复兴大任的栋梁之材。</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二、会议听取了</w:t>
      </w:r>
      <w:r>
        <w:rPr>
          <w:rFonts w:hint="eastAsia" w:ascii="仿宋_GB2312" w:hAnsi="仿宋_GB2312" w:eastAsia="仿宋_GB2312" w:cs="仿宋_GB2312"/>
          <w:sz w:val="32"/>
          <w:szCs w:val="32"/>
          <w:lang w:val="en-US" w:eastAsia="zh-CN"/>
        </w:rPr>
        <w:t>马克思主义学院院长关于承办“积极构建‘大思政课’格局，推动新时代思政课高质量发展主题研讨会”相关事宜的汇报。经会议讨论研究，决定成立会议会务组，由校办牵头、马克思主义学院等相关部门配合落实</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三、会议</w:t>
      </w:r>
      <w:r>
        <w:rPr>
          <w:rFonts w:hint="eastAsia" w:ascii="仿宋_GB2312" w:hAnsi="仿宋_GB2312" w:eastAsia="仿宋_GB2312" w:cs="仿宋_GB2312"/>
          <w:sz w:val="32"/>
          <w:szCs w:val="32"/>
          <w:lang w:val="en-US" w:eastAsia="zh-CN"/>
        </w:rPr>
        <w:t>听取了相关教学单位负责人关于专本联合培养技术技能型人才试点院校与专业的汇报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经充分研究讨论，</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会议同意我校</w:t>
      </w:r>
      <w:r>
        <w:rPr>
          <w:rFonts w:hint="eastAsia" w:ascii="仿宋_GB2312" w:hAnsi="仿宋_GB2312" w:eastAsia="仿宋_GB2312" w:cs="仿宋_GB2312"/>
          <w:sz w:val="32"/>
          <w:szCs w:val="32"/>
        </w:rPr>
        <w:t>机械电子工程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智能建造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英语、会计学等四个专业分别与湖北省四所高校联合申报</w:t>
      </w:r>
      <w:r>
        <w:rPr>
          <w:rFonts w:hint="eastAsia" w:ascii="仿宋_GB2312" w:hAnsi="仿宋_GB2312" w:eastAsia="仿宋_GB2312" w:cs="仿宋_GB2312"/>
          <w:sz w:val="32"/>
          <w:szCs w:val="32"/>
        </w:rPr>
        <w:t>专本联合培养技术技能型人才试点工作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由教务处协同相关教学单位负责落实。</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四、会议审议</w:t>
      </w:r>
      <w:r>
        <w:rPr>
          <w:rFonts w:hint="eastAsia" w:ascii="仿宋_GB2312" w:hAnsi="仿宋_GB2312" w:eastAsia="仿宋_GB2312" w:cs="仿宋_GB2312"/>
          <w:sz w:val="32"/>
          <w:szCs w:val="32"/>
          <w:lang w:val="en-US" w:eastAsia="zh-CN"/>
        </w:rPr>
        <w:t>了机电与自动化学院关于调整2024年招生专业的相关事宜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经讨论，会议决定2024年暂时停招机械制造及其自动化（智能制造方向）、自动化（智能制造方向）两个本科专业，积极谋划新增本科专业智能制造工程的招生工作。</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五、会议</w:t>
      </w:r>
      <w:r>
        <w:rPr>
          <w:rFonts w:hint="eastAsia" w:ascii="仿宋_GB2312" w:hAnsi="仿宋_GB2312" w:eastAsia="仿宋_GB2312" w:cs="仿宋_GB2312"/>
          <w:sz w:val="32"/>
          <w:szCs w:val="32"/>
          <w:lang w:val="en-US" w:eastAsia="zh-CN"/>
        </w:rPr>
        <w:t>审议并通过了学校设立智能认知计算工程研究中心的提议。会议要求进一步完善研究中心的机制与功能建设，通过研究平台吸纳高层次优秀人才，提升学校科学研究的水平和实力，会议要求科技处根据会议精神进一步完善方案后发文落实。</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六、会议审议并通过了学校</w:t>
      </w:r>
      <w:r>
        <w:rPr>
          <w:rFonts w:hint="eastAsia" w:ascii="仿宋_GB2312" w:hAnsi="仿宋_GB2312" w:eastAsia="仿宋_GB2312" w:cs="仿宋_GB2312"/>
          <w:sz w:val="32"/>
          <w:szCs w:val="32"/>
        </w:rPr>
        <w:t>2024</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校历调整的相关事宜，由教务处负责落实。</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p>
    <w:p>
      <w:pPr>
        <w:pStyle w:val="8"/>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学校办公室</w:t>
      </w:r>
    </w:p>
    <w:p>
      <w:pPr>
        <w:keepNext w:val="0"/>
        <w:keepLines w:val="0"/>
        <w:pageBreakBefore w:val="0"/>
        <w:kinsoku/>
        <w:wordWrap/>
        <w:overflowPunct/>
        <w:topLinePunct w:val="0"/>
        <w:autoSpaceDE/>
        <w:autoSpaceDN/>
        <w:bidi w:val="0"/>
        <w:adjustRightInd/>
        <w:snapToGrid/>
        <w:spacing w:line="520" w:lineRule="exact"/>
        <w:ind w:firstLine="5760" w:firstLineChars="1800"/>
        <w:jc w:val="right"/>
        <w:textAlignment w:val="auto"/>
        <w:rPr>
          <w:sz w:val="32"/>
          <w:szCs w:val="32"/>
        </w:rPr>
      </w:pPr>
      <w:r>
        <w:rPr>
          <w:rFonts w:hint="eastAsia" w:ascii="仿宋_GB2312" w:hAnsi="仿宋_GB2312" w:eastAsia="仿宋_GB2312" w:cs="仿宋_GB2312"/>
          <w:sz w:val="32"/>
          <w:szCs w:val="32"/>
          <w:lang w:val="en-US" w:eastAsia="zh-CN"/>
        </w:rPr>
        <w:t>2024年3月27日</w:t>
      </w:r>
    </w:p>
    <w:p>
      <w:pPr>
        <w:keepNext w:val="0"/>
        <w:keepLines w:val="0"/>
        <w:pageBreakBefore w:val="0"/>
        <w:kinsoku/>
        <w:wordWrap/>
        <w:overflowPunct/>
        <w:topLinePunct w:val="0"/>
        <w:autoSpaceDE/>
        <w:autoSpaceDN/>
        <w:bidi w:val="0"/>
        <w:adjustRightInd/>
        <w:snapToGrid/>
        <w:spacing w:afterAutospacing="0" w:line="520" w:lineRule="exact"/>
        <w:ind w:left="0" w:firstLine="640" w:firstLineChars="200"/>
        <w:textAlignment w:val="auto"/>
        <w:rPr>
          <w:rFonts w:hint="eastAsia" w:eastAsia="宋体"/>
          <w:sz w:val="32"/>
          <w:szCs w:val="32"/>
          <w:lang w:val="en-US" w:eastAsia="zh-CN"/>
        </w:rPr>
      </w:pPr>
    </w:p>
    <w:p>
      <w:pPr>
        <w:keepNext w:val="0"/>
        <w:keepLines w:val="0"/>
        <w:pageBreakBefore w:val="0"/>
        <w:kinsoku/>
        <w:wordWrap/>
        <w:overflowPunct/>
        <w:topLinePunct w:val="0"/>
        <w:autoSpaceDE/>
        <w:autoSpaceDN/>
        <w:bidi w:val="0"/>
        <w:adjustRightInd/>
        <w:snapToGrid/>
        <w:spacing w:afterAutospacing="0" w:line="520" w:lineRule="exact"/>
        <w:ind w:left="0" w:firstLine="640" w:firstLineChars="200"/>
        <w:textAlignment w:val="auto"/>
        <w:rPr>
          <w:rFonts w:hint="eastAsia" w:eastAsia="宋体"/>
          <w:sz w:val="32"/>
          <w:szCs w:val="32"/>
          <w:lang w:val="en-US" w:eastAsia="zh-CN"/>
        </w:rPr>
      </w:pPr>
    </w:p>
    <w:p>
      <w:pPr>
        <w:keepNext w:val="0"/>
        <w:keepLines w:val="0"/>
        <w:pageBreakBefore w:val="0"/>
        <w:kinsoku/>
        <w:wordWrap/>
        <w:overflowPunct/>
        <w:topLinePunct w:val="0"/>
        <w:autoSpaceDE/>
        <w:autoSpaceDN/>
        <w:bidi w:val="0"/>
        <w:adjustRightInd/>
        <w:snapToGrid/>
        <w:spacing w:afterAutospacing="0" w:line="520" w:lineRule="exact"/>
        <w:ind w:left="0" w:firstLine="640" w:firstLineChars="200"/>
        <w:textAlignment w:val="auto"/>
        <w:rPr>
          <w:rFonts w:hint="eastAsia" w:eastAsia="宋体"/>
          <w:sz w:val="32"/>
          <w:szCs w:val="32"/>
          <w:lang w:val="en-US" w:eastAsia="zh-CN"/>
        </w:rPr>
      </w:pPr>
    </w:p>
    <w:p>
      <w:pPr>
        <w:keepNext w:val="0"/>
        <w:keepLines w:val="0"/>
        <w:pageBreakBefore w:val="0"/>
        <w:kinsoku/>
        <w:wordWrap/>
        <w:overflowPunct/>
        <w:topLinePunct w:val="0"/>
        <w:autoSpaceDE/>
        <w:autoSpaceDN/>
        <w:bidi w:val="0"/>
        <w:adjustRightInd/>
        <w:snapToGrid/>
        <w:spacing w:afterAutospacing="0" w:line="520" w:lineRule="exact"/>
        <w:textAlignment w:val="auto"/>
        <w:rPr>
          <w:rFonts w:hint="eastAsia" w:eastAsia="宋体"/>
          <w:sz w:val="32"/>
          <w:szCs w:val="32"/>
          <w:lang w:val="en-US" w:eastAsia="zh-CN"/>
        </w:rPr>
      </w:pPr>
    </w:p>
    <w:p>
      <w:pPr>
        <w:keepNext w:val="0"/>
        <w:keepLines w:val="0"/>
        <w:pageBreakBefore w:val="0"/>
        <w:kinsoku/>
        <w:wordWrap/>
        <w:overflowPunct/>
        <w:topLinePunct w:val="0"/>
        <w:autoSpaceDE/>
        <w:autoSpaceDN/>
        <w:bidi w:val="0"/>
        <w:adjustRightInd/>
        <w:snapToGrid/>
        <w:spacing w:afterAutospacing="0" w:line="520" w:lineRule="exact"/>
        <w:textAlignment w:val="auto"/>
        <w:rPr>
          <w:rFonts w:hint="eastAsia" w:eastAsia="宋体"/>
          <w:sz w:val="32"/>
          <w:szCs w:val="32"/>
          <w:lang w:val="en-US" w:eastAsia="zh-CN"/>
        </w:rPr>
      </w:pPr>
    </w:p>
    <w:p>
      <w:pPr>
        <w:keepNext w:val="0"/>
        <w:keepLines w:val="0"/>
        <w:pageBreakBefore w:val="0"/>
        <w:kinsoku/>
        <w:wordWrap/>
        <w:overflowPunct/>
        <w:topLinePunct w:val="0"/>
        <w:autoSpaceDE/>
        <w:autoSpaceDN/>
        <w:bidi w:val="0"/>
        <w:adjustRightInd/>
        <w:snapToGrid/>
        <w:spacing w:afterAutospacing="0" w:line="520" w:lineRule="exact"/>
        <w:textAlignment w:val="auto"/>
        <w:rPr>
          <w:rFonts w:hint="eastAsia" w:eastAsia="宋体"/>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342265</wp:posOffset>
                </wp:positionV>
                <wp:extent cx="534352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343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6.95pt;height:0pt;width:420.75pt;z-index:251661312;mso-width-relative:page;mso-height-relative:page;" filled="f" stroked="t" coordsize="21600,21600" o:gfxdata="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YZrVNUAAAAGAQAADwAAAAAAAAABACAAAAAiAAAAZHJzL2Rvd25yZXYueG1s&#10;UEsBAhQAFAAAAAgAh07iQBzHkpv7AQAA7AMAAA4AAAAAAAAAAQAgAAAAJAEAAGRycy9lMm9Eb2Mu&#10;eG1sUEsFBgAAAAAGAAYAWQEAAJEFAAAAAA==&#10;">
                <v:fill on="f" focussize="0,0"/>
                <v:stroke color="#000000" joinstyle="round"/>
                <v:imagedata o:title=""/>
                <o:lock v:ext="edit" aspectratio="f"/>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37465</wp:posOffset>
                </wp:positionV>
                <wp:extent cx="5343525"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3435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95pt;height:0pt;width:420.75pt;z-index:251660288;mso-width-relative:page;mso-height-relative:page;" filled="f" stroked="t" coordsize="21600,21600" o:gfxdata="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rYE/jTAAAABAEAAA8AAAAAAAAAAQAgAAAAIgAAAGRycy9kb3ducmV2LnhtbFBL&#10;AQIUABQAAAAIAIdO4kB40DEA+wEAAOwDAAAOAAAAAAAAAAEAIAAAACIBAABkcnMvZTJvRG9jLnht&#10;bFBLBQYAAAAABgAGAFkBAACPBQAAAAA=&#10;">
                <v:fill on="f" focussize="0,0"/>
                <v:stroke color="#000000" joinstyle="round"/>
                <v:imagedata o:title=""/>
                <o:lock v:ext="edit" aspectratio="f"/>
              </v:shape>
            </w:pict>
          </mc:Fallback>
        </mc:AlternateContent>
      </w:r>
      <w:r>
        <w:rPr>
          <w:rFonts w:hint="eastAsia" w:ascii="仿宋_GB2312" w:hAnsi="仿宋_GB2312" w:eastAsia="仿宋_GB2312" w:cs="仿宋_GB2312"/>
          <w:sz w:val="32"/>
          <w:szCs w:val="32"/>
        </w:rPr>
        <w:t>武昌首义学院学校办公室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bookmarkStart w:id="0" w:name="_GoBack"/>
      <w:bookmarkEnd w:id="0"/>
      <w:r>
        <w:rPr>
          <w:rFonts w:hint="eastAsia" w:ascii="仿宋_GB2312" w:hAnsi="仿宋_GB2312" w:eastAsia="仿宋_GB2312" w:cs="仿宋_GB2312"/>
          <w:sz w:val="32"/>
          <w:szCs w:val="32"/>
        </w:rPr>
        <w:t>日印发</w:t>
      </w: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hint="eastAsia" w:eastAsia="宋体"/>
          <w:lang w:val="en-US" w:eastAsia="zh-CN"/>
        </w:rPr>
      </w:pPr>
      <w:r>
        <w:rPr>
          <w:rFonts w:hint="eastAsia" w:ascii="仿宋_GB2312" w:hAnsi="仿宋_GB2312" w:eastAsia="仿宋_GB2312" w:cs="仿宋_GB2312"/>
          <w:sz w:val="32"/>
          <w:szCs w:val="32"/>
          <w:lang w:eastAsia="zh-CN"/>
        </w:rPr>
        <w:t>主动</w:t>
      </w:r>
      <w:r>
        <w:rPr>
          <w:rFonts w:hint="eastAsia" w:ascii="仿宋_GB2312" w:hAnsi="仿宋_GB2312" w:eastAsia="仿宋_GB2312" w:cs="仿宋_GB2312"/>
          <w:sz w:val="32"/>
          <w:szCs w:val="32"/>
        </w:rPr>
        <w:t>公开</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4C9694B-CE4C-4F8D-8FD3-9E51F58B6150}"/>
  </w:font>
  <w:font w:name="方正小标宋简体">
    <w:panose1 w:val="03000509000000000000"/>
    <w:charset w:val="86"/>
    <w:family w:val="auto"/>
    <w:pitch w:val="default"/>
    <w:sig w:usb0="00000001" w:usb1="080E0000" w:usb2="00000000" w:usb3="00000000" w:csb0="00040000" w:csb1="00000000"/>
    <w:embedRegular r:id="rId2" w:fontKey="{EE61351E-EB3A-431C-AF52-3A037C9BE08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DCC0F825-3DDB-4B26-AD39-2C3D1E300131}"/>
  </w:font>
  <w:font w:name="方正公文小标宋">
    <w:panose1 w:val="02000500000000000000"/>
    <w:charset w:val="86"/>
    <w:family w:val="auto"/>
    <w:pitch w:val="default"/>
    <w:sig w:usb0="A00002BF" w:usb1="38CF7CFA" w:usb2="00000016" w:usb3="00000000" w:csb0="00040001" w:csb1="00000000"/>
    <w:embedRegular r:id="rId4" w:fontKey="{C997A877-D64D-42F5-BF42-23D52BA73A3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p>
    <w:pPr>
      <w:pStyle w:val="6"/>
      <w:jc w:val="both"/>
    </w:pPr>
    <w:r>
      <w:rPr>
        <w:rFonts w:hint="eastAsia" w:ascii="宋体" w:hAnsi="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p>
    <w:pPr>
      <w:pStyle w:val="6"/>
      <w:jc w:val="both"/>
    </w:pPr>
    <w:r>
      <w:rPr>
        <w:rFonts w:hint="eastAsia" w:ascii="宋体" w:hAnsi="宋体"/>
        <w:sz w:val="28"/>
        <w:szCs w:val="28"/>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ZWVhMzM4NzBjZmFlNjdhZGYzZWJlM2Y4MWZhY2MifQ=="/>
  </w:docVars>
  <w:rsids>
    <w:rsidRoot w:val="00000000"/>
    <w:rsid w:val="003D1047"/>
    <w:rsid w:val="0E5B4FFD"/>
    <w:rsid w:val="14E9060A"/>
    <w:rsid w:val="1CD11BC4"/>
    <w:rsid w:val="1DB37320"/>
    <w:rsid w:val="23163ED6"/>
    <w:rsid w:val="28220269"/>
    <w:rsid w:val="29D026B0"/>
    <w:rsid w:val="343D67FD"/>
    <w:rsid w:val="36196074"/>
    <w:rsid w:val="3BAC489D"/>
    <w:rsid w:val="3C7E6C8D"/>
    <w:rsid w:val="3D5A3DC8"/>
    <w:rsid w:val="3F3818FC"/>
    <w:rsid w:val="440A0DCC"/>
    <w:rsid w:val="444C215A"/>
    <w:rsid w:val="49842E43"/>
    <w:rsid w:val="4DE20539"/>
    <w:rsid w:val="53554536"/>
    <w:rsid w:val="572F5FF9"/>
    <w:rsid w:val="5C25547E"/>
    <w:rsid w:val="5CB45FE5"/>
    <w:rsid w:val="5D202A76"/>
    <w:rsid w:val="5DDC7A8A"/>
    <w:rsid w:val="5DF8282E"/>
    <w:rsid w:val="60555E4E"/>
    <w:rsid w:val="62E80E69"/>
    <w:rsid w:val="63661293"/>
    <w:rsid w:val="64B27796"/>
    <w:rsid w:val="673152EA"/>
    <w:rsid w:val="6BC97BD5"/>
    <w:rsid w:val="73E35FA8"/>
    <w:rsid w:val="7E525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Lines="0" w:beforeAutospacing="0" w:afterLines="0" w:afterAutospacing="0" w:line="520" w:lineRule="exact"/>
      <w:jc w:val="center"/>
      <w:outlineLvl w:val="0"/>
    </w:pPr>
    <w:rPr>
      <w:rFonts w:eastAsia="方正小标宋简体" w:asciiTheme="minorAscii" w:hAnsiTheme="minorAscii"/>
      <w:color w:val="000000" w:themeColor="text1"/>
      <w:kern w:val="44"/>
      <w:sz w:val="44"/>
      <w14:textFill>
        <w14:solidFill>
          <w14:schemeClr w14:val="tx1"/>
        </w14:solidFill>
      </w14:textFill>
    </w:rPr>
  </w:style>
  <w:style w:type="paragraph" w:styleId="3">
    <w:name w:val="heading 2"/>
    <w:basedOn w:val="1"/>
    <w:next w:val="1"/>
    <w:autoRedefine/>
    <w:semiHidden/>
    <w:unhideWhenUsed/>
    <w:qFormat/>
    <w:uiPriority w:val="0"/>
    <w:pPr>
      <w:keepNext/>
      <w:keepLines/>
      <w:spacing w:beforeLines="0" w:beforeAutospacing="0" w:afterLines="0" w:afterAutospacing="0" w:line="520" w:lineRule="exact"/>
      <w:ind w:firstLine="880" w:firstLineChars="200"/>
      <w:jc w:val="left"/>
      <w:outlineLvl w:val="1"/>
    </w:pPr>
    <w:rPr>
      <w:rFonts w:ascii="Arial" w:hAnsi="Arial" w:eastAsia="黑体"/>
      <w:color w:val="000000" w:themeColor="text1"/>
      <w:sz w:val="32"/>
      <w14:textFill>
        <w14:solidFill>
          <w14:schemeClr w14:val="tx1"/>
        </w14:solidFill>
      </w14:textFill>
    </w:rPr>
  </w:style>
  <w:style w:type="paragraph" w:styleId="4">
    <w:name w:val="heading 3"/>
    <w:basedOn w:val="1"/>
    <w:next w:val="1"/>
    <w:autoRedefine/>
    <w:semiHidden/>
    <w:unhideWhenUsed/>
    <w:qFormat/>
    <w:uiPriority w:val="0"/>
    <w:pPr>
      <w:keepNext/>
      <w:keepLines/>
      <w:spacing w:beforeLines="0" w:beforeAutospacing="0" w:afterLines="0" w:afterAutospacing="0" w:line="520" w:lineRule="exact"/>
      <w:ind w:firstLine="880" w:firstLineChars="200"/>
      <w:jc w:val="left"/>
      <w:outlineLvl w:val="2"/>
    </w:pPr>
    <w:rPr>
      <w:rFonts w:eastAsia="楷体_GB2312" w:asciiTheme="minorAscii" w:hAnsiTheme="minorAscii"/>
      <w:color w:val="000000" w:themeColor="text1"/>
      <w:sz w:val="32"/>
      <w14:textFill>
        <w14:solidFill>
          <w14:schemeClr w14:val="tx1"/>
        </w14:solidFill>
      </w14:textFill>
    </w:rPr>
  </w:style>
  <w:style w:type="paragraph" w:styleId="5">
    <w:name w:val="heading 4"/>
    <w:basedOn w:val="1"/>
    <w:next w:val="1"/>
    <w:autoRedefine/>
    <w:semiHidden/>
    <w:unhideWhenUsed/>
    <w:qFormat/>
    <w:uiPriority w:val="0"/>
    <w:pPr>
      <w:keepNext/>
      <w:keepLines/>
      <w:spacing w:beforeLines="0" w:beforeAutospacing="0" w:afterLines="0" w:afterAutospacing="0" w:line="520" w:lineRule="exact"/>
      <w:ind w:firstLine="880" w:firstLineChars="200"/>
      <w:jc w:val="left"/>
      <w:outlineLvl w:val="3"/>
    </w:pPr>
    <w:rPr>
      <w:rFonts w:ascii="Arial" w:hAnsi="Arial" w:eastAsia="仿宋_GB2312"/>
      <w:sz w:val="32"/>
    </w:rPr>
  </w:style>
  <w:style w:type="character" w:default="1" w:styleId="10">
    <w:name w:val="Default Paragraph Font"/>
    <w:autoRedefine/>
    <w:semiHidden/>
    <w:qFormat/>
    <w:uiPriority w:val="0"/>
    <w:rPr>
      <w:rFonts w:ascii="Times New Roman" w:hAnsi="Times New Roman" w:eastAsia="仿宋_GB2312"/>
      <w:sz w:val="32"/>
    </w:rPr>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autoRedefine/>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490</Words>
  <Characters>522</Characters>
  <Lines>0</Lines>
  <Paragraphs>0</Paragraphs>
  <TotalTime>2</TotalTime>
  <ScaleCrop>false</ScaleCrop>
  <LinksUpToDate>false</LinksUpToDate>
  <CharactersWithSpaces>598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2022-03-03T08:07:00Z</dcterms:created>
  <dc:creator>leng</dc:creator>
  <cp:lastModifiedBy>玄之又玄</cp:lastModifiedBy>
  <cp:lastPrinted>2023-04-12T08:12:00Z</cp:lastPrinted>
  <dcterms:modified xsi:type="dcterms:W3CDTF">2024-03-27T07:05:20Z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E1CA5DA8A92B44AABA9E4CF9EF918058</vt:lpwstr>
  </property>
</Properties>
</file>