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191919"/>
          <w:sz w:val="44"/>
          <w:szCs w:val="44"/>
          <w:shd w:val="clear" w:color="auto" w:fill="FFFFFF"/>
          <w:lang w:val="en-US" w:eastAsia="zh-CN"/>
        </w:rPr>
        <w:t>武昌首义学院2024年暑期学生安全告知书</w:t>
      </w:r>
    </w:p>
    <w:p>
      <w:pPr>
        <w:ind w:firstLine="420" w:firstLineChars="200"/>
        <w:rPr>
          <w:rFonts w:ascii="Arial" w:hAnsi="Arial" w:cs="Arial"/>
          <w:color w:val="191919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亲爱的同学们：你们好！为了确保大家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安全离校，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度过一个安全、充实、有意义的假期，为新学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期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的学习做好充足的准备，引导同学们关注自身人身和财产安全，预防安全事故的发生，根据学校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相关工作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要求，现将主要的</w:t>
      </w:r>
      <w:r>
        <w:rPr>
          <w:bCs/>
          <w:sz w:val="24"/>
          <w:szCs w:val="24"/>
        </w:rPr>
        <w:t>安全事项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告知你们，请各位同学认真遵守。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认真学习安全知识，牢固树立安全意识，抛弃侥幸心理，防患于未然，杜绝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各类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安全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事故的发生，确保自身人身安全。暑期是雷雨天气多发季节，若遇到雷电、大风、冰雹、强降雨等恶劣天气请同学们不要在室外逗留，迅速选择安全的地点避险，以免发生意外。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 w:eastAsiaTheme="minorEastAsia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    2、预防溺水。不到江河、湖泊、海滩、水库、鱼塘、沟渠等水域游泳、戏水等；不在河边、亲水平台、工地水塘等存在风险的区域游玩。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、离校前彻底整理宿舍内务卫生，不留任何垃圾和废弃物，保持宿舍干净整洁，关闭水、电设施，关好门窗。离校后及时返乡，不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在外逗留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，返乡后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及时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向辅导员老师报平安。 学生在家期间应保持通讯联系畅通，确保学校老师、家长能及时联络学生本人。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、往返学校以及假期外出时，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要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到正规的机场、车站选择规范运营的民航、铁路、公路等，不乘坐无牌、无证、超载、超速等非法营运或存在安全隐患的车辆。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、遵纪守法，不参与任何形式的非法活动，不参加封建迷信活动。参加勤工助学、社会实践、求职择业等活动须获得学校和家长同意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eastAsia="zh-CN"/>
        </w:rPr>
        <w:t>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谨防传销、邪教等非法组织诱骗。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注意网络安全，文明上网，自觉抵制各类虚假、有害、非法等不良信息，不信谣、不传谣；保持对电信网络诈骗的高度警惕，开启“国家反诈中心”APP预警功能，不参与网络兼职、刷单等行为，不听信来历不明的电话、信息，不向未经确认的账户转账，有个人判断不明的情况，可第一时间向家长或辅导员老师求助；一旦发现被骗，及时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、在家期间不沉迷网络和电子游戏，保持健康的作息规律，合理安排时间，学习、体育锻炼、休息兼顾进行。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cs="Arial"/>
          <w:color w:val="191919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8、假期在家或外出期间要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注重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文明礼仪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，树立我校大学生良好形象。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最后，祝全体同学们身体健康，万事如意！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                                               武昌首义学院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                                             2024年6月12日</w:t>
      </w:r>
    </w:p>
    <w:p>
      <w:pPr>
        <w:spacing w:line="360" w:lineRule="auto"/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241" w:firstLineChars="100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已知晓《武昌首义学院2024年暑期学生安全告知书》全部内容。</w:t>
      </w:r>
    </w:p>
    <w:p>
      <w:pPr>
        <w:spacing w:line="360" w:lineRule="auto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ind w:firstLine="241" w:firstLineChars="100"/>
        <w:rPr>
          <w:rFonts w:hint="default" w:ascii="Arial" w:hAnsi="Arial" w:eastAsia="宋体" w:cs="Arial"/>
          <w:b/>
          <w:bCs/>
          <w:color w:val="191919"/>
          <w:lang w:val="en-US" w:eastAsia="zh-CN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 xml:space="preserve">专业班级： </w:t>
      </w:r>
      <w:r>
        <w:rPr>
          <w:rFonts w:hint="eastAsia" w:ascii="Arial" w:hAnsi="Arial" w:cs="Arial"/>
          <w:b/>
          <w:bCs/>
          <w:color w:val="191919"/>
          <w:lang w:val="en-US" w:eastAsia="zh-CN"/>
        </w:rPr>
        <w:t xml:space="preserve">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081"/>
        <w:gridCol w:w="954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81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308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jc w:val="both"/>
        <w:rPr>
          <w:sz w:val="24"/>
          <w:szCs w:val="24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yM2Y2ZmY2ZjBiYThiYWU1NDhjZDFkYmI1NTY5MWUifQ=="/>
  </w:docVars>
  <w:rsids>
    <w:rsidRoot w:val="0060108A"/>
    <w:rsid w:val="000A090D"/>
    <w:rsid w:val="001E2BF6"/>
    <w:rsid w:val="005A7E4F"/>
    <w:rsid w:val="0060108A"/>
    <w:rsid w:val="006F5D3E"/>
    <w:rsid w:val="00711BDC"/>
    <w:rsid w:val="007416D4"/>
    <w:rsid w:val="008E3E1B"/>
    <w:rsid w:val="0097701F"/>
    <w:rsid w:val="00AC4FE1"/>
    <w:rsid w:val="00AF3802"/>
    <w:rsid w:val="00B64E40"/>
    <w:rsid w:val="00C4682C"/>
    <w:rsid w:val="00C5678E"/>
    <w:rsid w:val="00C8174A"/>
    <w:rsid w:val="00E06C8B"/>
    <w:rsid w:val="00F33E25"/>
    <w:rsid w:val="00F97D5F"/>
    <w:rsid w:val="05D46790"/>
    <w:rsid w:val="0F7D4890"/>
    <w:rsid w:val="15C21ED4"/>
    <w:rsid w:val="16B630E9"/>
    <w:rsid w:val="189C54A0"/>
    <w:rsid w:val="19D454DE"/>
    <w:rsid w:val="22B61C24"/>
    <w:rsid w:val="2A7A1095"/>
    <w:rsid w:val="2D7D5D48"/>
    <w:rsid w:val="2E93338A"/>
    <w:rsid w:val="2FE93DEA"/>
    <w:rsid w:val="33545D10"/>
    <w:rsid w:val="37AA5FF4"/>
    <w:rsid w:val="38644E73"/>
    <w:rsid w:val="3DDB3E54"/>
    <w:rsid w:val="49E80712"/>
    <w:rsid w:val="4D165E29"/>
    <w:rsid w:val="54E230F1"/>
    <w:rsid w:val="54E97B7F"/>
    <w:rsid w:val="580C53A0"/>
    <w:rsid w:val="58F02018"/>
    <w:rsid w:val="59E7658C"/>
    <w:rsid w:val="60942C7B"/>
    <w:rsid w:val="64ED0A04"/>
    <w:rsid w:val="64F23817"/>
    <w:rsid w:val="662D3B62"/>
    <w:rsid w:val="6B474F08"/>
    <w:rsid w:val="6FB90986"/>
    <w:rsid w:val="78A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913</Words>
  <Characters>957</Characters>
  <Lines>8</Lines>
  <Paragraphs>2</Paragraphs>
  <TotalTime>19</TotalTime>
  <ScaleCrop>false</ScaleCrop>
  <LinksUpToDate>false</LinksUpToDate>
  <CharactersWithSpaces>1137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2022-06-08T02:27:00Z</dcterms:created>
  <dc:creator>gaoxia</dc:creator>
  <cp:lastModifiedBy>晓晓</cp:lastModifiedBy>
  <dcterms:modified xsi:type="dcterms:W3CDTF">2024-06-13T01:16:38Z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DC571A5BD1344FA0A542BA4462CFA0EC</vt:lpwstr>
  </property>
</Properties>
</file>