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00" w:lineRule="exact"/>
        <w:ind w:right="-57" w:rightChars="-27"/>
        <w:jc w:val="distribute"/>
        <w:rPr>
          <w:rFonts w:eastAsia="华文中宋"/>
          <w:b/>
          <w:bCs/>
          <w:color w:val="FF0000"/>
          <w:w w:val="66"/>
          <w:sz w:val="110"/>
          <w:szCs w:val="110"/>
        </w:rPr>
      </w:pPr>
      <w:r>
        <w:rPr>
          <w:rFonts w:hint="eastAsia" w:ascii="华文中宋" w:hAnsi="华文中宋" w:eastAsia="华文中宋"/>
          <w:b/>
          <w:color w:val="FF0000"/>
          <w:spacing w:val="-20"/>
          <w:sz w:val="110"/>
          <w:szCs w:val="110"/>
        </w:rPr>
        <w:t>武昌首义学院</w:t>
      </w:r>
    </w:p>
    <w:p>
      <w:pPr>
        <w:ind w:right="-512" w:rightChars="-244"/>
        <w:jc w:val="center"/>
        <w:rPr>
          <w:rFonts w:hint="eastAsia" w:ascii="仿宋_GB2312" w:eastAsia="仿宋_GB2312"/>
          <w:spacing w:val="-2"/>
          <w:sz w:val="32"/>
          <w:szCs w:val="32"/>
        </w:rPr>
      </w:pPr>
    </w:p>
    <w:p>
      <w:pPr>
        <w:ind w:right="-512" w:rightChars="-244"/>
        <w:jc w:val="center"/>
        <w:rPr>
          <w:rFonts w:hint="eastAsia" w:ascii="仿宋_GB2312" w:eastAsia="仿宋_GB2312"/>
          <w:spacing w:val="-2"/>
          <w:sz w:val="32"/>
          <w:szCs w:val="32"/>
        </w:rPr>
      </w:pPr>
    </w:p>
    <w:p>
      <w:pPr>
        <w:ind w:right="-512" w:rightChars="-244"/>
        <w:jc w:val="center"/>
        <w:rPr>
          <w:rFonts w:hint="eastAsia" w:ascii="仿宋_GB2312" w:eastAsia="仿宋_GB2312"/>
          <w:spacing w:val="-2"/>
          <w:sz w:val="32"/>
          <w:szCs w:val="32"/>
        </w:rPr>
      </w:pPr>
      <w:r>
        <w:rPr>
          <w:rFonts w:hint="eastAsia" w:ascii="仿宋_GB2312" w:eastAsia="仿宋_GB2312"/>
          <w:spacing w:val="-2"/>
          <w:sz w:val="32"/>
          <w:szCs w:val="32"/>
        </w:rPr>
        <w:t>院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教</w:t>
      </w:r>
      <w:r>
        <w:rPr>
          <w:rFonts w:hint="eastAsia" w:ascii="仿宋_GB2312" w:eastAsia="仿宋_GB2312"/>
          <w:spacing w:val="-2"/>
          <w:sz w:val="32"/>
          <w:szCs w:val="32"/>
        </w:rPr>
        <w:t>〔202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pacing w:val="-2"/>
          <w:sz w:val="32"/>
          <w:szCs w:val="32"/>
        </w:rPr>
        <w:t>〕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pacing w:val="-2"/>
          <w:sz w:val="32"/>
          <w:szCs w:val="32"/>
        </w:rPr>
        <w:t>号</w:t>
      </w:r>
    </w:p>
    <w:p>
      <w:pPr>
        <w:spacing w:line="520" w:lineRule="exact"/>
        <w:ind w:firstLine="602" w:firstLineChars="200"/>
        <w:rPr>
          <w:rFonts w:hint="eastAsia"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327025</wp:posOffset>
                </wp:positionV>
                <wp:extent cx="550545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5pt;margin-top:25.75pt;height:0pt;width:433.5pt;z-index:251659264;mso-width-relative:page;mso-height-relative:page;" filled="f" stroked="t" coordsize="21600,21600" o:gfxdata="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A+vjU1QAAAAcBAAAPAAAAAAAAAAEAIAAAACIAAABkcnMvZG93bnJldi54bWxQSwEC&#10;FAAUAAAACACHTuJA6vupovcBAADlAwAADgAAAAAAAAABACAAAAAkAQAAZHJzL2Uyb0RvYy54bWxQ&#10;SwUGAAAAAAYABgBZAQAAj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Style w:val="11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>
      <w:pPr>
        <w:pStyle w:val="8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  <w:lang w:val="en-US" w:eastAsia="zh-CN"/>
        </w:rPr>
        <w:t>2024-2025学年度第一学期</w:t>
      </w:r>
    </w:p>
    <w:p>
      <w:pPr>
        <w:pStyle w:val="8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val="en-US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  <w:lang w:val="en-US" w:eastAsia="zh-CN"/>
        </w:rPr>
        <w:t>教学事故通报（二）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全校各单位：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艺术设计学院教师陶卓2024年12月27日下午《基础色彩》课程（嘉鱼教学改革基地），未按规定时间到达课堂。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根据《武昌首义学院教学事故认定及处理办法》（院教〔2016〕60号）文，附件一之第二条第二款规定，认定为严重教学事故，给予事故责任人陶卓警告处分，并予以经济处罚200元。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武昌首义学院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2月20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spacing w:line="52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12700</wp:posOffset>
                </wp:positionV>
                <wp:extent cx="5354955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49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5pt;margin-top:1pt;height:0pt;width:421.65pt;z-index:251661312;mso-width-relative:page;mso-height-relative:page;" filled="f" stroked="t" coordsize="21600,21600" o:gfxdata="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SK5z9MAAAAGAQAADwAAAAAAAAABACAAAAAiAAAAZHJzL2Rvd25yZXYueG1sUEsBAhQAFAAA&#10;AAgAh07iQKeuxT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345440</wp:posOffset>
                </wp:positionV>
                <wp:extent cx="5354955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49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5pt;margin-top:27.2pt;height:0pt;width:421.65pt;z-index:251660288;mso-width-relative:page;mso-height-relative:page;" filled="f" stroked="t" coordsize="21600,21600" o:gfxdata="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t3t6bVAAAACAEAAA8AAAAAAAAAAQAgAAAAIgAAAGRycy9kb3ducmV2LnhtbFBLAQIUABQA&#10;AAAIAIdO4kCUE2mK8wEAAOQ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color w:val="auto"/>
          <w:sz w:val="28"/>
          <w:szCs w:val="28"/>
        </w:rPr>
        <w:t>武昌首义学院学校办公室</w:t>
      </w:r>
      <w:r>
        <w:rPr>
          <w:rFonts w:eastAsia="仿宋_GB2312"/>
          <w:color w:val="auto"/>
          <w:sz w:val="28"/>
          <w:szCs w:val="28"/>
        </w:rPr>
        <w:t xml:space="preserve">     </w:t>
      </w:r>
      <w:r>
        <w:rPr>
          <w:rFonts w:hint="eastAsia" w:eastAsia="仿宋_GB2312"/>
          <w:color w:val="auto"/>
          <w:sz w:val="28"/>
          <w:szCs w:val="28"/>
        </w:rPr>
        <w:t xml:space="preserve">        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>20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28"/>
          <w:szCs w:val="28"/>
        </w:rPr>
        <w:t>日印发</w:t>
      </w:r>
    </w:p>
    <w:p>
      <w:pPr>
        <w:spacing w:line="520" w:lineRule="exact"/>
        <w:ind w:firstLine="560" w:firstLineChars="200"/>
        <w:rPr>
          <w:sz w:val="32"/>
          <w:szCs w:val="32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主动公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开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E7F93E8-33C7-4E54-A10D-C89E8B71C68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76EEC1D-6580-4609-B1C8-3539DF91697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F88B632-FE38-480B-A73D-FDF3BCF146A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8F02146E-E685-4A1D-83C2-08C32F652C9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B695EF4E-45CC-44C4-BF2F-92FB45B5E6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  <w:docVar w:name="KSO_WPS_MARK_KEY" w:val="2c41d90f-0d09-44dd-8a56-d12c9fdc957d"/>
  </w:docVars>
  <w:rsids>
    <w:rsidRoot w:val="00000000"/>
    <w:rsid w:val="104017E7"/>
    <w:rsid w:val="29D026B0"/>
    <w:rsid w:val="36196074"/>
    <w:rsid w:val="3C7E6C8D"/>
    <w:rsid w:val="3CF10CF0"/>
    <w:rsid w:val="46AD0173"/>
    <w:rsid w:val="49842E43"/>
    <w:rsid w:val="4DD84A96"/>
    <w:rsid w:val="4DE20539"/>
    <w:rsid w:val="53554536"/>
    <w:rsid w:val="5495315F"/>
    <w:rsid w:val="5CB45FE5"/>
    <w:rsid w:val="60555E4E"/>
    <w:rsid w:val="673A36DF"/>
    <w:rsid w:val="6BD9287F"/>
    <w:rsid w:val="6D1A6CB3"/>
    <w:rsid w:val="7D4A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20" w:lineRule="exact"/>
      <w:jc w:val="center"/>
      <w:outlineLvl w:val="0"/>
    </w:pPr>
    <w:rPr>
      <w:rFonts w:eastAsia="方正小标宋简体" w:asciiTheme="minorAscii" w:hAnsiTheme="minorAscii"/>
      <w:color w:val="000000" w:themeColor="text1"/>
      <w:kern w:val="44"/>
      <w:sz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1"/>
    </w:pPr>
    <w:rPr>
      <w:rFonts w:ascii="Arial" w:hAnsi="Arial" w:eastAsia="黑体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2"/>
    </w:pPr>
    <w:rPr>
      <w:rFonts w:eastAsia="楷体_GB2312" w:asciiTheme="minorAscii" w:hAnsiTheme="minorAscii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3"/>
    </w:pPr>
    <w:rPr>
      <w:rFonts w:ascii="Arial" w:hAnsi="Arial" w:eastAsia="仿宋_GB2312"/>
      <w:sz w:val="32"/>
    </w:rPr>
  </w:style>
  <w:style w:type="character" w:default="1" w:styleId="10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标题 21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color w:val="000000"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1987</Words>
  <Characters>2005</Characters>
  <Lines>0</Lines>
  <Paragraphs>0</Paragraphs>
  <TotalTime>9</TotalTime>
  <ScaleCrop>false</ScaleCrop>
  <LinksUpToDate>false</LinksUpToDate>
  <CharactersWithSpaces>2079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2022-03-03T08:07:00Z</dcterms:created>
  <dc:creator>leng</dc:creator>
  <cp:lastModifiedBy>周璇璇</cp:lastModifiedBy>
  <dcterms:modified xsi:type="dcterms:W3CDTF">2025-02-24T01:54:30Z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E1CA5DA8A92B44AABA9E4CF9EF918058</vt:lpwstr>
  </property>
</Properties>
</file>