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 xml:space="preserve">附件6            </w:t>
      </w:r>
    </w:p>
    <w:p>
      <w:pPr>
        <w:ind w:firstLine="2880" w:firstLineChars="900"/>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顶岗实习三方协议书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u w:val="single"/>
          <w:lang w:val="en-US" w:eastAsia="zh-CN"/>
        </w:rPr>
      </w:pPr>
      <w:r>
        <w:rPr>
          <w:rFonts w:hint="eastAsia" w:ascii="宋体" w:hAnsi="宋体" w:eastAsia="宋体" w:cs="宋体"/>
          <w:sz w:val="28"/>
          <w:szCs w:val="28"/>
          <w:lang w:val="en-US" w:eastAsia="zh-CN"/>
        </w:rPr>
        <w:t>甲方（校方）：</w:t>
      </w:r>
      <w:r>
        <w:rPr>
          <w:rFonts w:hint="eastAsia" w:ascii="宋体" w:hAnsi="宋体" w:eastAsia="宋体" w:cs="宋体"/>
          <w:sz w:val="28"/>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u w:val="single"/>
          <w:lang w:val="en-US" w:eastAsia="zh-CN"/>
        </w:rPr>
      </w:pPr>
      <w:r>
        <w:rPr>
          <w:rFonts w:hint="eastAsia" w:ascii="宋体" w:hAnsi="宋体" w:eastAsia="宋体" w:cs="宋体"/>
          <w:sz w:val="28"/>
          <w:szCs w:val="28"/>
          <w:u w:val="none"/>
          <w:lang w:val="en-US" w:eastAsia="zh-CN"/>
        </w:rPr>
        <w:t>乙方（顶岗实习接收单位）：</w:t>
      </w:r>
      <w:r>
        <w:rPr>
          <w:rFonts w:hint="eastAsia" w:ascii="宋体" w:hAnsi="宋体" w:eastAsia="宋体" w:cs="宋体"/>
          <w:sz w:val="28"/>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u w:val="single"/>
          <w:lang w:val="en-US" w:eastAsia="zh-CN"/>
        </w:rPr>
      </w:pPr>
      <w:r>
        <w:rPr>
          <w:rFonts w:hint="eastAsia" w:ascii="宋体" w:hAnsi="宋体" w:eastAsia="宋体" w:cs="宋体"/>
          <w:sz w:val="28"/>
          <w:szCs w:val="28"/>
          <w:u w:val="none"/>
          <w:lang w:val="en-US" w:eastAsia="zh-CN"/>
        </w:rPr>
        <w:t>丙方（学生）：</w:t>
      </w:r>
      <w:r>
        <w:rPr>
          <w:rFonts w:hint="eastAsia" w:ascii="宋体" w:hAnsi="宋体" w:eastAsia="宋体" w:cs="宋体"/>
          <w:sz w:val="28"/>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为落实学生规定实习任务，加强学生实习期间的管理，就顶岗实习具体事宜由甲乙丙三方达成如下协议：</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实习期限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丙方到乙方实习，实习期自20</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年</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月</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日至20</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年</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 xml:space="preserve">月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实习岗位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u w:val="single"/>
          <w:lang w:val="en-US" w:eastAsia="zh-CN"/>
        </w:rPr>
      </w:pPr>
      <w:r>
        <w:rPr>
          <w:rFonts w:hint="eastAsia" w:ascii="宋体" w:hAnsi="宋体" w:eastAsia="宋体" w:cs="宋体"/>
          <w:sz w:val="28"/>
          <w:szCs w:val="28"/>
          <w:u w:val="none"/>
          <w:lang w:val="en-US" w:eastAsia="zh-CN"/>
        </w:rPr>
        <w:t>乙方根据甲方的工作需要和丙方的实际情况，安排丙方到</w:t>
      </w:r>
      <w:r>
        <w:rPr>
          <w:rFonts w:hint="eastAsia" w:ascii="宋体" w:hAnsi="宋体" w:eastAsia="宋体" w:cs="宋体"/>
          <w:sz w:val="28"/>
          <w:szCs w:val="28"/>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部门从事</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工作。</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实习补助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sz w:val="28"/>
          <w:szCs w:val="28"/>
          <w:u w:val="single"/>
          <w:lang w:val="en-US" w:eastAsia="zh-CN"/>
        </w:rPr>
      </w:pPr>
      <w:r>
        <w:rPr>
          <w:rFonts w:hint="eastAsia" w:ascii="宋体" w:hAnsi="宋体" w:eastAsia="宋体" w:cs="宋体"/>
          <w:sz w:val="28"/>
          <w:szCs w:val="28"/>
          <w:u w:val="none"/>
          <w:lang w:val="en-US" w:eastAsia="zh-CN"/>
        </w:rPr>
        <w:t>按照按劳取酬的原则，按乙方现行制度通过协商确定实习学生的实习补助，实习报酬的形式、内容和标准为：</w:t>
      </w:r>
      <w:r>
        <w:rPr>
          <w:rFonts w:hint="eastAsia" w:ascii="宋体" w:hAnsi="宋体" w:eastAsia="宋体" w:cs="宋体"/>
          <w:sz w:val="28"/>
          <w:szCs w:val="28"/>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u w:val="single"/>
          <w:lang w:val="en-US" w:eastAsia="zh-CN"/>
        </w:rPr>
      </w:pPr>
      <w:r>
        <w:rPr>
          <w:rFonts w:hint="eastAsia" w:ascii="宋体" w:hAnsi="宋体" w:eastAsia="宋体" w:cs="宋体"/>
          <w:sz w:val="28"/>
          <w:szCs w:val="28"/>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sz w:val="28"/>
          <w:szCs w:val="28"/>
          <w:u w:val="single"/>
          <w:lang w:val="en-US" w:eastAsia="zh-CN"/>
        </w:rPr>
      </w:pPr>
      <w:r>
        <w:rPr>
          <w:rFonts w:hint="eastAsia" w:ascii="宋体" w:hAnsi="宋体" w:eastAsia="宋体" w:cs="宋体"/>
          <w:sz w:val="28"/>
          <w:szCs w:val="28"/>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四、甲方的职责</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甲方选派教师跟踪管理，随时与乙方联系了解学生情况。</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对丙方在实习期间所反映的问题及时与乙方沟通，并及时处理。</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甲方与乙方共同做好对丙方的实习考核鉴定工作，实习考核不合格的，课程考核按不及格处理。</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实习期满时，甲方对丙方在实习期间的表现做出实习鉴定。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五、乙方的职责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1. 乙方在不影响本单位正常生产和工作的前提下，为丙方提供真实的工作环境，明确岗位业务内容，并对丙方提供必需的技术指导和监督。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2. 乙方需为实习学生提供符合国家规定的安全卫生的工作环境，保证其在人身安全不受危害的环境条件下工作。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3. 乙方按照本单位规章制度以内部职工的要求对丙方顶岗实习进行管理，配合甲方做好学生的思想教育、安全教育、遵纪守法教育、职业道德教育，并将学生实习情况如实反映给甲方。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4.乙方安排具有相应专业知识、技能或工作经验的人员对丙方进行实习指导，在丙方实习结束时根据实习情况做出实习考核鉴定，出具鉴定意见。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5. 丙方实习期间如严重违反乙方规章制度，不能胜任本职工作，乙方有权知会甲方，乙方征得甲方同意后，有权提出终止实习。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 xml:space="preserve">6. 乙方应当加强安全防范措施，保证丙方人身及工作安全。丙方在实习期间发生工伤事故(因实习的原因发生的一切伤害)的，乙方应将丙方视为在职职工，按照《工伤保险条例》等法律法规规章及国家的其它有关规定，参照对在职职工工伤事故处理的归责原则和赔偿标准等妥善处理赔偿及一切相关事宜。乙方不得以丙方系实习生、没有劳动关系为由，拒绝承担依法应由用人单位承担的工伤赔偿责任及其它责任。丙方实习期间，在实习地遭受第三人伤害的，即便乙方对此伤害依法依约均不应承担责任，乙方也应积极协助丙方、甲方、丙方家长妥善处理。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六、丙方权利与义务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 xml:space="preserve">1.丙方的权利：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 xml:space="preserve">（1）有权在协议规定的实习时间按照乙方安排的内容参加实习;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 xml:space="preserve">（2）在实习期间如发生工伤事故时有获得赔偿的权利;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 xml:space="preserve">（3）如果乙方安排的工作内容违法或有损丙方身心健康，丙方有权向乙方提出调整工作岗位或者工作内容，若乙方不能调整工作岗位或者工作内容，丙方有权在报告后终止在乙方的实习。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 xml:space="preserve">2.丙方的义务：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 xml:space="preserve">(1)实习期间认真做好岗位的本职工作，培养独立工作能力，刻苦锻炼和提高自己的业务技能，在实习的实践中努力完成专业技能的学习任务;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 xml:space="preserve">(2)实习期间，遵守乙方的有关工作时间、休假制度、考勤制度、行为准则、保密制度及其它乙方要求丙方遵守的公司规定，严禁下江、河湖泊、水塘等游泳，严禁酗酒、吸烟、严禁乘坐无保险的私人营运车辆，严禁违反乙方有关安全制度;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 xml:space="preserve">(3)按时完成实习期间乙方交付的任务和工作，遵守国家法律和校纪校规及乙方规章制度，服从乙方的管理和工作安排，尊重实习单位的领导、师傅和职工。若发生违纪等事件，按校纪校规和甲、乙方规定严肃处理;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 xml:space="preserve">(4)遵守乙方的操作规程，如有违反造成乙方财物损失，按乙方规定处理;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 xml:space="preserve">(5)实习中出现伤害事故,如因企业未按有关规定进行安全教育，履行安全措施和提供必要的防护条件发生学生伤害，由企业负责;如因实习学生违规操作、不服从管理发生伤害由学生负责;学生如参与不法活动等由学生本人负责。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 xml:space="preserve">(6)遵守学校关于实习的相应管理规定和要求，与校内指导教师保持联系，按照顶岗实习的教学要求做好实习手册的填写等相关工作，并接受实习单位和学校的考核，按照规定的时间完成实习报告，并将其与用人单位对其实习表现的鉴定（单位盖章）一起交给甲方指导教师。 </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其他</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顶岗实习期间因为乙方或丙方的原因中止实习关系的，乙方须在中止实习关系之日起2日内（包括工作日和非工作日）以书面形式通知甲</w:t>
      </w:r>
      <w:bookmarkStart w:id="0" w:name="_GoBack"/>
      <w:bookmarkEnd w:id="0"/>
      <w:r>
        <w:rPr>
          <w:rFonts w:hint="eastAsia" w:ascii="宋体" w:hAnsi="宋体" w:eastAsia="宋体" w:cs="宋体"/>
          <w:sz w:val="28"/>
          <w:szCs w:val="28"/>
          <w:u w:val="none"/>
          <w:lang w:val="en-US" w:eastAsia="zh-CN"/>
        </w:rPr>
        <w:t>方，丙方须在3日内（包括工作日和非工作日）返校办理相关手续。丙方实习过程中发生意外，乙方应在第一时间通知甲方（24小时内，包括工作日和非工作日）。</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丙方在实习期间受人身伤害，属于实习责任保险赔付范围的，由承担保险公司按保险合同赔付标准进行赔付。不属于保险赔付范围或者超出保险赔付额度的部分，根据事故产生的原因进行责任划分，根据相关法律法规的相关规定甲乙丙三方各自承担各自责任。甲方应协助乙方妥善做好救治和善后工作。</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如果甲、乙、丙三方发生争议不能协商解决，各方均可向合同签约地所在人民法院提起诉讼解决。</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本协议一式三份，各方各执一份，具有同等效力，有三方签字盖章后生效，其他未尽事项，三方应友好协商解决。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u w:val="none"/>
          <w:lang w:val="en-US" w:eastAsia="zh-CN"/>
        </w:rPr>
        <w:sectPr>
          <w:pgSz w:w="11906" w:h="16838"/>
          <w:pgMar w:top="1440" w:right="1800" w:bottom="1440" w:left="1800" w:header="851" w:footer="992" w:gutter="0"/>
          <w:cols w:space="425" w:num="1"/>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 xml:space="preserve">甲方（签字盖章）：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联系电话：</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u w:val="single"/>
          <w:lang w:val="en-US" w:eastAsia="zh-CN"/>
        </w:rPr>
      </w:pPr>
      <w:r>
        <w:rPr>
          <w:rFonts w:hint="eastAsia" w:ascii="宋体" w:hAnsi="宋体" w:eastAsia="宋体" w:cs="宋体"/>
          <w:sz w:val="28"/>
          <w:szCs w:val="28"/>
          <w:u w:val="none"/>
          <w:lang w:val="en-US" w:eastAsia="zh-CN"/>
        </w:rPr>
        <w:t>乙方（签字盖章）:</w:t>
      </w:r>
      <w:r>
        <w:rPr>
          <w:rFonts w:hint="eastAsia" w:ascii="宋体" w:hAnsi="宋体" w:eastAsia="宋体" w:cs="宋体"/>
          <w:sz w:val="28"/>
          <w:szCs w:val="28"/>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u w:val="none"/>
          <w:lang w:val="en-US" w:eastAsia="zh-CN"/>
        </w:rPr>
        <w:sectPr>
          <w:type w:val="continuous"/>
          <w:pgSz w:w="11906" w:h="16838"/>
          <w:pgMar w:top="1440" w:right="1800" w:bottom="1440" w:left="1800" w:header="851" w:footer="992" w:gutter="0"/>
          <w:cols w:equalWidth="0" w:num="2">
            <w:col w:w="3940" w:space="425"/>
            <w:col w:w="3940"/>
          </w:cols>
          <w:docGrid w:type="lines" w:linePitch="312" w:charSpace="0"/>
        </w:sectPr>
      </w:pPr>
      <w:r>
        <w:rPr>
          <w:rFonts w:hint="eastAsia" w:ascii="宋体" w:hAnsi="宋体" w:eastAsia="宋体" w:cs="宋体"/>
          <w:sz w:val="28"/>
          <w:szCs w:val="28"/>
          <w:u w:val="none"/>
          <w:lang w:val="en-US" w:eastAsia="zh-CN"/>
        </w:rPr>
        <w:t>联系电话：</w:t>
      </w:r>
      <w:r>
        <w:rPr>
          <w:rFonts w:hint="eastAsia" w:ascii="宋体" w:hAnsi="宋体" w:eastAsia="宋体" w:cs="宋体"/>
          <w:sz w:val="28"/>
          <w:szCs w:val="28"/>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u w:val="none"/>
          <w:lang w:val="en-US" w:eastAsia="zh-CN"/>
        </w:rPr>
        <w:sectPr>
          <w:type w:val="continuous"/>
          <w:pgSz w:w="11906" w:h="16838"/>
          <w:pgMar w:top="1440" w:right="1800" w:bottom="1440" w:left="1800" w:header="851" w:footer="992" w:gutter="0"/>
          <w:cols w:equalWidth="0" w:num="2">
            <w:col w:w="3940" w:space="425"/>
            <w:col w:w="3940"/>
          </w:cols>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u w:val="single"/>
          <w:lang w:val="en-US" w:eastAsia="zh-CN"/>
        </w:rPr>
      </w:pPr>
      <w:r>
        <w:rPr>
          <w:rFonts w:hint="eastAsia" w:ascii="宋体" w:hAnsi="宋体" w:eastAsia="宋体" w:cs="宋体"/>
          <w:sz w:val="28"/>
          <w:szCs w:val="28"/>
          <w:u w:val="none"/>
          <w:lang w:val="en-US" w:eastAsia="zh-CN"/>
        </w:rPr>
        <w:t>丙方（签字）：</w:t>
      </w:r>
      <w:r>
        <w:rPr>
          <w:rFonts w:hint="eastAsia" w:ascii="宋体" w:hAnsi="宋体" w:eastAsia="宋体" w:cs="宋体"/>
          <w:sz w:val="28"/>
          <w:szCs w:val="28"/>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u w:val="singl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u w:val="none"/>
          <w:lang w:val="en-US" w:eastAsia="zh-CN"/>
        </w:rPr>
      </w:pPr>
      <w:r>
        <w:rPr>
          <w:rFonts w:hint="eastAsia" w:ascii="宋体" w:hAnsi="宋体" w:eastAsia="宋体" w:cs="宋体"/>
          <w:sz w:val="28"/>
          <w:szCs w:val="28"/>
          <w:u w:val="none"/>
          <w:lang w:val="en-US" w:eastAsia="zh-CN"/>
        </w:rPr>
        <w:t>联系电话：</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 xml:space="preserve">                              </w:t>
      </w:r>
      <w:r>
        <w:rPr>
          <w:rFonts w:hint="eastAsia"/>
          <w:u w:val="none"/>
          <w:lang w:val="en-US" w:eastAsia="zh-CN"/>
        </w:rPr>
        <w:t xml:space="preserve">                               </w:t>
      </w:r>
    </w:p>
    <w:p>
      <w:pPr>
        <w:numPr>
          <w:ilvl w:val="0"/>
          <w:numId w:val="0"/>
        </w:numPr>
        <w:ind w:leftChars="0"/>
        <w:jc w:val="right"/>
        <w:rPr>
          <w:rFonts w:hint="eastAsia"/>
          <w:u w:val="none"/>
          <w:lang w:val="en-US" w:eastAsia="zh-CN"/>
        </w:rPr>
      </w:pPr>
    </w:p>
    <w:p>
      <w:pPr>
        <w:numPr>
          <w:ilvl w:val="0"/>
          <w:numId w:val="0"/>
        </w:numPr>
        <w:ind w:leftChars="0"/>
        <w:jc w:val="right"/>
        <w:rPr>
          <w:rFonts w:hint="eastAsia"/>
          <w:u w:val="none"/>
          <w:lang w:val="en-US" w:eastAsia="zh-CN"/>
        </w:rPr>
      </w:pPr>
    </w:p>
    <w:p>
      <w:pPr>
        <w:numPr>
          <w:ilvl w:val="0"/>
          <w:numId w:val="0"/>
        </w:numPr>
        <w:ind w:leftChars="0"/>
        <w:jc w:val="right"/>
        <w:rPr>
          <w:rFonts w:hint="eastAsia"/>
          <w:u w:val="none"/>
          <w:lang w:val="en-US" w:eastAsia="zh-CN"/>
        </w:rPr>
        <w:sectPr>
          <w:type w:val="continuous"/>
          <w:pgSz w:w="11906" w:h="16838"/>
          <w:pgMar w:top="1440" w:right="1800" w:bottom="1440" w:left="1800" w:header="851" w:footer="992" w:gutter="0"/>
          <w:cols w:space="425" w:num="1"/>
          <w:docGrid w:type="lines" w:linePitch="312" w:charSpace="0"/>
        </w:sectPr>
      </w:pPr>
    </w:p>
    <w:p>
      <w:pPr>
        <w:numPr>
          <w:ilvl w:val="0"/>
          <w:numId w:val="0"/>
        </w:numPr>
        <w:ind w:leftChars="0"/>
        <w:jc w:val="right"/>
        <w:rPr>
          <w:rFonts w:hint="default"/>
          <w:sz w:val="28"/>
          <w:szCs w:val="28"/>
          <w:u w:val="none"/>
          <w:lang w:val="en-US" w:eastAsia="zh-CN"/>
        </w:rPr>
      </w:pPr>
      <w:r>
        <w:rPr>
          <w:rFonts w:hint="eastAsia"/>
          <w:sz w:val="28"/>
          <w:szCs w:val="28"/>
          <w:u w:val="none"/>
          <w:lang w:val="en-US" w:eastAsia="zh-CN"/>
        </w:rPr>
        <w:t>年     月    日</w:t>
      </w: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CD2DE7"/>
    <w:multiLevelType w:val="singleLevel"/>
    <w:tmpl w:val="87CD2DE7"/>
    <w:lvl w:ilvl="0" w:tentative="0">
      <w:start w:val="1"/>
      <w:numFmt w:val="chineseCounting"/>
      <w:suff w:val="nothing"/>
      <w:lvlText w:val="%1、"/>
      <w:lvlJc w:val="left"/>
      <w:rPr>
        <w:rFonts w:hint="eastAsia"/>
      </w:rPr>
    </w:lvl>
  </w:abstractNum>
  <w:abstractNum w:abstractNumId="1">
    <w:nsid w:val="AC155EB2"/>
    <w:multiLevelType w:val="singleLevel"/>
    <w:tmpl w:val="AC155EB2"/>
    <w:lvl w:ilvl="0" w:tentative="0">
      <w:start w:val="1"/>
      <w:numFmt w:val="decimal"/>
      <w:lvlText w:val="%1."/>
      <w:lvlJc w:val="left"/>
      <w:pPr>
        <w:tabs>
          <w:tab w:val="left" w:pos="312"/>
        </w:tabs>
      </w:pPr>
    </w:lvl>
  </w:abstractNum>
  <w:abstractNum w:abstractNumId="2">
    <w:nsid w:val="C1FF3D6E"/>
    <w:multiLevelType w:val="singleLevel"/>
    <w:tmpl w:val="C1FF3D6E"/>
    <w:lvl w:ilvl="0" w:tentative="0">
      <w:start w:val="7"/>
      <w:numFmt w:val="chineseCounting"/>
      <w:suff w:val="nothing"/>
      <w:lvlText w:val="%1、"/>
      <w:lvlJc w:val="left"/>
      <w:rPr>
        <w:rFonts w:hint="eastAsia"/>
      </w:rPr>
    </w:lvl>
  </w:abstractNum>
  <w:abstractNum w:abstractNumId="3">
    <w:nsid w:val="10F93803"/>
    <w:multiLevelType w:val="singleLevel"/>
    <w:tmpl w:val="10F93803"/>
    <w:lvl w:ilvl="0" w:tentative="0">
      <w:start w:val="1"/>
      <w:numFmt w:val="decimal"/>
      <w:lvlText w:val="%1."/>
      <w:lvlJc w:val="left"/>
      <w:pPr>
        <w:tabs>
          <w:tab w:val="left" w:pos="312"/>
        </w:tabs>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0NGEyODI5ZjIwMjdjNWExMjhlZjhkZmEwYmUxMWIifQ=="/>
  </w:docVars>
  <w:rsids>
    <w:rsidRoot w:val="00000000"/>
    <w:rsid w:val="04BE3975"/>
    <w:rsid w:val="0945037B"/>
    <w:rsid w:val="0C6A07D3"/>
    <w:rsid w:val="0E9E4635"/>
    <w:rsid w:val="232F6FDA"/>
    <w:rsid w:val="389600D6"/>
    <w:rsid w:val="3D167A38"/>
    <w:rsid w:val="3E7E18EC"/>
    <w:rsid w:val="422E0524"/>
    <w:rsid w:val="45DE30BD"/>
    <w:rsid w:val="474B29D4"/>
    <w:rsid w:val="4DAA338D"/>
    <w:rsid w:val="59441903"/>
    <w:rsid w:val="5CFE1B82"/>
    <w:rsid w:val="61C65471"/>
    <w:rsid w:val="66D32372"/>
    <w:rsid w:val="6A0665BA"/>
    <w:rsid w:val="6CE30E35"/>
    <w:rsid w:val="6E8479BD"/>
    <w:rsid w:val="7FCC57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17</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2023-12-04T03:13:00Z</dcterms:created>
  <dc:creator>陈明</dc:creator>
  <cp:lastModifiedBy>周自伦</cp:lastModifiedBy>
  <dcterms:modified xsi:type="dcterms:W3CDTF">2024-03-15T08:36:51Z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D7C608347F7D4655A4B1721FC4A92F37_12</vt:lpwstr>
  </property>
</Properties>
</file>