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D26D" w14:textId="77777777" w:rsidR="0050480A" w:rsidRDefault="00EF7801">
      <w:pPr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编号：</w:t>
      </w:r>
      <w:r>
        <w:rPr>
          <w:rFonts w:ascii="仿宋" w:eastAsia="仿宋" w:hAnsi="仿宋" w:hint="eastAsia"/>
          <w:sz w:val="28"/>
          <w:u w:val="single"/>
        </w:rPr>
        <w:t xml:space="preserve">            </w:t>
      </w:r>
    </w:p>
    <w:p w14:paraId="22C6F275" w14:textId="77777777" w:rsidR="0050480A" w:rsidRDefault="0050480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710BCC26" w14:textId="61603CBF" w:rsidR="0050480A" w:rsidRDefault="005C08B2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武昌首义学院</w:t>
      </w:r>
    </w:p>
    <w:p w14:paraId="391582E3" w14:textId="4407599B" w:rsidR="0050480A" w:rsidRDefault="00EF7801" w:rsidP="005C08B2">
      <w:pPr>
        <w:spacing w:beforeLines="150" w:before="468" w:line="360" w:lineRule="auto"/>
        <w:jc w:val="center"/>
        <w:rPr>
          <w:rFonts w:eastAsia="黑体"/>
          <w:sz w:val="28"/>
        </w:rPr>
      </w:pPr>
      <w:r>
        <w:rPr>
          <w:rFonts w:ascii="黑体" w:eastAsia="黑体" w:hint="eastAsia"/>
          <w:sz w:val="52"/>
        </w:rPr>
        <w:t>智慧课程建设</w:t>
      </w:r>
      <w:r>
        <w:rPr>
          <w:rFonts w:ascii="黑体" w:eastAsia="黑体" w:hint="eastAsia"/>
          <w:sz w:val="52"/>
          <w:szCs w:val="48"/>
        </w:rPr>
        <w:t>申请表</w:t>
      </w:r>
    </w:p>
    <w:p w14:paraId="0D1F4F81" w14:textId="77777777" w:rsidR="0050480A" w:rsidRDefault="0050480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50FFA63A" w14:textId="77777777" w:rsidR="0050480A" w:rsidRDefault="0050480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05F01AF9" w14:textId="77777777" w:rsidR="0050480A" w:rsidRDefault="0050480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783A4411" w14:textId="77777777" w:rsidR="0050480A" w:rsidRDefault="00EF7801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院部名称：</w:t>
      </w:r>
    </w:p>
    <w:p w14:paraId="256C8F02" w14:textId="77777777" w:rsidR="0050480A" w:rsidRDefault="00EF7801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45A7531" w14:textId="77777777" w:rsidR="0050480A" w:rsidRDefault="00EF7801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7CC967BA" w14:textId="77777777" w:rsidR="0050480A" w:rsidRDefault="00EF7801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220F5764" w14:textId="77777777" w:rsidR="0050480A" w:rsidRDefault="00EF7801">
      <w:pPr>
        <w:spacing w:line="8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申报日期：</w:t>
      </w:r>
    </w:p>
    <w:p w14:paraId="7227AB84" w14:textId="77777777" w:rsidR="0050480A" w:rsidRDefault="0050480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EDA84E3" w14:textId="77777777" w:rsidR="0050480A" w:rsidRDefault="0050480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4F08300" w14:textId="77777777" w:rsidR="0050480A" w:rsidRDefault="0050480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D383BAB" w14:textId="77777777" w:rsidR="0050480A" w:rsidRDefault="0050480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3A3E2857" w14:textId="77777777" w:rsidR="0050480A" w:rsidRDefault="0050480A">
      <w:pPr>
        <w:jc w:val="center"/>
        <w:rPr>
          <w:rFonts w:ascii="黑体" w:eastAsia="黑体" w:hAnsi="黑体"/>
          <w:sz w:val="32"/>
          <w:szCs w:val="32"/>
        </w:rPr>
      </w:pPr>
    </w:p>
    <w:p w14:paraId="125706B1" w14:textId="77777777" w:rsidR="0050480A" w:rsidRDefault="0050480A">
      <w:pPr>
        <w:jc w:val="center"/>
        <w:rPr>
          <w:rFonts w:ascii="黑体" w:eastAsia="黑体" w:hAnsi="黑体"/>
          <w:sz w:val="32"/>
          <w:szCs w:val="32"/>
        </w:rPr>
      </w:pPr>
    </w:p>
    <w:p w14:paraId="70ACF7FE" w14:textId="37005F65" w:rsidR="0050480A" w:rsidRDefault="00EF7801">
      <w:pPr>
        <w:jc w:val="center"/>
        <w:rPr>
          <w:rFonts w:eastAsia="黑体"/>
        </w:r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二五</w:t>
      </w:r>
      <w:r>
        <w:rPr>
          <w:rFonts w:ascii="黑体" w:eastAsia="黑体" w:hAnsi="黑体"/>
          <w:sz w:val="32"/>
          <w:szCs w:val="32"/>
        </w:rPr>
        <w:t>年</w:t>
      </w:r>
      <w:r w:rsidR="00FF2DF5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制</w:t>
      </w:r>
    </w:p>
    <w:p w14:paraId="17025C7B" w14:textId="77777777" w:rsidR="0050480A" w:rsidRDefault="0050480A"/>
    <w:p w14:paraId="4C4D4B60" w14:textId="77777777" w:rsidR="0050480A" w:rsidRDefault="0050480A"/>
    <w:p w14:paraId="5763AE8B" w14:textId="77777777" w:rsidR="0050480A" w:rsidRDefault="0050480A">
      <w:pPr>
        <w:widowControl/>
        <w:jc w:val="center"/>
      </w:pPr>
    </w:p>
    <w:p w14:paraId="2B822495" w14:textId="77777777" w:rsidR="0050480A" w:rsidRDefault="0050480A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14:paraId="50C6AED9" w14:textId="77777777" w:rsidR="0050480A" w:rsidRDefault="0050480A">
      <w:pPr>
        <w:pStyle w:val="Default"/>
      </w:pPr>
    </w:p>
    <w:p w14:paraId="0DA81842" w14:textId="77777777" w:rsidR="0050480A" w:rsidRDefault="00EF780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6D1ADDCA" w14:textId="77777777" w:rsidR="0050480A" w:rsidRDefault="0050480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2738C93A" w14:textId="09973387" w:rsidR="0050480A" w:rsidRDefault="00EF780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申请表</w:t>
      </w:r>
      <w:r>
        <w:rPr>
          <w:rFonts w:ascii="仿宋_GB2312" w:eastAsia="仿宋_GB2312" w:hAnsi="宋体" w:hint="eastAsia"/>
          <w:sz w:val="32"/>
          <w:szCs w:val="32"/>
        </w:rPr>
        <w:t>封面左上角“编号”栏，所有申报者均无须填写，待课程评审结束后由教务处填写。</w:t>
      </w:r>
    </w:p>
    <w:p w14:paraId="729AA656" w14:textId="77777777" w:rsidR="0050480A" w:rsidRDefault="00EF7801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相关材料需经学院（部）审核，确属真实无误后签署意见并加盖公章。</w:t>
      </w:r>
    </w:p>
    <w:p w14:paraId="0FF59636" w14:textId="77777777" w:rsidR="0050480A" w:rsidRDefault="00EF7801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申请表一式三份，须用A4纸，小4号字，装订成册</w:t>
      </w:r>
      <w:r>
        <w:rPr>
          <w:rFonts w:eastAsia="仿宋_GB2312"/>
          <w:sz w:val="32"/>
          <w:szCs w:val="32"/>
        </w:rPr>
        <w:t>。</w:t>
      </w:r>
    </w:p>
    <w:p w14:paraId="5D13A250" w14:textId="77777777" w:rsidR="0050480A" w:rsidRDefault="0050480A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26887004" w14:textId="77777777" w:rsidR="0050480A" w:rsidRDefault="0050480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14:paraId="198CD264" w14:textId="77777777" w:rsidR="0050480A" w:rsidRDefault="0050480A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417BEC31" w14:textId="77777777" w:rsidR="0050480A" w:rsidRDefault="0050480A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37D6071" w14:textId="77777777" w:rsidR="0050480A" w:rsidRDefault="0050480A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3523479D" w14:textId="77777777" w:rsidR="0050480A" w:rsidRDefault="0050480A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365A4DC3" w14:textId="77777777" w:rsidR="0050480A" w:rsidRDefault="0050480A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3B8EEAE8" w14:textId="77777777" w:rsidR="0050480A" w:rsidRDefault="0050480A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7CFF73C4" w14:textId="77777777" w:rsidR="0050480A" w:rsidRDefault="0050480A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33F7482" w14:textId="77777777" w:rsidR="0050480A" w:rsidRDefault="00EF7801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br w:type="page"/>
      </w:r>
    </w:p>
    <w:p w14:paraId="18B12AC3" w14:textId="77777777" w:rsidR="0050480A" w:rsidRDefault="00EF78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1965"/>
        <w:gridCol w:w="1965"/>
        <w:gridCol w:w="1966"/>
      </w:tblGrid>
      <w:tr w:rsidR="0050480A" w14:paraId="280D9FF4" w14:textId="77777777">
        <w:trPr>
          <w:trHeight w:val="397"/>
        </w:trPr>
        <w:tc>
          <w:tcPr>
            <w:tcW w:w="2624" w:type="dxa"/>
            <w:vAlign w:val="center"/>
          </w:tcPr>
          <w:p w14:paraId="23F1CEB8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965" w:type="dxa"/>
          </w:tcPr>
          <w:p w14:paraId="046645CD" w14:textId="77777777" w:rsidR="0050480A" w:rsidRDefault="0050480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771D325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课程代码</w:t>
            </w:r>
          </w:p>
        </w:tc>
        <w:tc>
          <w:tcPr>
            <w:tcW w:w="1966" w:type="dxa"/>
          </w:tcPr>
          <w:p w14:paraId="32BCEE53" w14:textId="77777777" w:rsidR="0050480A" w:rsidRDefault="0050480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172F555B" w14:textId="77777777">
        <w:trPr>
          <w:trHeight w:val="397"/>
        </w:trPr>
        <w:tc>
          <w:tcPr>
            <w:tcW w:w="2624" w:type="dxa"/>
            <w:vAlign w:val="center"/>
          </w:tcPr>
          <w:p w14:paraId="6B95AA2A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</w:t>
            </w:r>
          </w:p>
        </w:tc>
        <w:tc>
          <w:tcPr>
            <w:tcW w:w="1965" w:type="dxa"/>
          </w:tcPr>
          <w:p w14:paraId="21E81937" w14:textId="77777777" w:rsidR="0050480A" w:rsidRDefault="0050480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6950AD3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1966" w:type="dxa"/>
          </w:tcPr>
          <w:p w14:paraId="031855DF" w14:textId="77777777" w:rsidR="0050480A" w:rsidRDefault="0050480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2F1B8129" w14:textId="77777777">
        <w:trPr>
          <w:trHeight w:val="397"/>
        </w:trPr>
        <w:tc>
          <w:tcPr>
            <w:tcW w:w="2624" w:type="dxa"/>
            <w:vAlign w:val="center"/>
          </w:tcPr>
          <w:p w14:paraId="06DC031B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896" w:type="dxa"/>
            <w:gridSpan w:val="3"/>
            <w:vAlign w:val="center"/>
          </w:tcPr>
          <w:p w14:paraId="0D699515" w14:textId="77777777" w:rsidR="0050480A" w:rsidRDefault="00EF7801">
            <w:pPr>
              <w:spacing w:line="34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○通识教育课      ○学科专业基础课</w:t>
            </w:r>
          </w:p>
          <w:p w14:paraId="48A3FA0D" w14:textId="77777777" w:rsidR="0050480A" w:rsidRDefault="00EF7801">
            <w:pPr>
              <w:spacing w:line="34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○专业课          ○集中性教学实践</w:t>
            </w:r>
          </w:p>
        </w:tc>
      </w:tr>
      <w:tr w:rsidR="0050480A" w14:paraId="64897A94" w14:textId="77777777">
        <w:trPr>
          <w:trHeight w:val="397"/>
        </w:trPr>
        <w:tc>
          <w:tcPr>
            <w:tcW w:w="2624" w:type="dxa"/>
            <w:vAlign w:val="center"/>
          </w:tcPr>
          <w:p w14:paraId="630D2F9A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 w14:paraId="7A19BFC1" w14:textId="77777777" w:rsidR="0050480A" w:rsidRDefault="00EF7801">
            <w:pPr>
              <w:spacing w:line="340" w:lineRule="exact"/>
              <w:ind w:firstLineChars="400" w:firstLine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          ○选修</w:t>
            </w:r>
          </w:p>
        </w:tc>
      </w:tr>
      <w:tr w:rsidR="0050480A" w14:paraId="12F5277A" w14:textId="77777777">
        <w:trPr>
          <w:trHeight w:val="397"/>
        </w:trPr>
        <w:tc>
          <w:tcPr>
            <w:tcW w:w="2624" w:type="dxa"/>
            <w:vAlign w:val="center"/>
          </w:tcPr>
          <w:p w14:paraId="45619512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3"/>
          </w:tcPr>
          <w:p w14:paraId="2BDCC061" w14:textId="77777777" w:rsidR="0050480A" w:rsidRDefault="0050480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1DDBEBE8" w14:textId="77777777">
        <w:trPr>
          <w:trHeight w:val="397"/>
        </w:trPr>
        <w:tc>
          <w:tcPr>
            <w:tcW w:w="2624" w:type="dxa"/>
            <w:vAlign w:val="center"/>
          </w:tcPr>
          <w:p w14:paraId="7538AF98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3"/>
          </w:tcPr>
          <w:p w14:paraId="7ADC615D" w14:textId="77777777" w:rsidR="0050480A" w:rsidRDefault="0050480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6BB1DDF7" w14:textId="77777777">
        <w:trPr>
          <w:trHeight w:val="397"/>
        </w:trPr>
        <w:tc>
          <w:tcPr>
            <w:tcW w:w="2624" w:type="dxa"/>
            <w:vAlign w:val="center"/>
          </w:tcPr>
          <w:p w14:paraId="5DAB5EEE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3"/>
          </w:tcPr>
          <w:p w14:paraId="29EAC67D" w14:textId="77777777" w:rsidR="0050480A" w:rsidRDefault="0050480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79B1E868" w14:textId="77777777">
        <w:trPr>
          <w:trHeight w:val="397"/>
        </w:trPr>
        <w:tc>
          <w:tcPr>
            <w:tcW w:w="2624" w:type="dxa"/>
            <w:vAlign w:val="center"/>
          </w:tcPr>
          <w:p w14:paraId="0D5E7F46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3"/>
          </w:tcPr>
          <w:p w14:paraId="6498CF81" w14:textId="77777777" w:rsidR="0050480A" w:rsidRDefault="0050480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508ECD1C" w14:textId="77777777">
        <w:trPr>
          <w:trHeight w:val="397"/>
        </w:trPr>
        <w:tc>
          <w:tcPr>
            <w:tcW w:w="2624" w:type="dxa"/>
            <w:vAlign w:val="center"/>
          </w:tcPr>
          <w:p w14:paraId="6B0B2066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 w14:paraId="4B8B3767" w14:textId="77777777" w:rsidR="0050480A" w:rsidRDefault="00EF780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50480A" w14:paraId="451DE1F1" w14:textId="77777777">
        <w:trPr>
          <w:trHeight w:val="397"/>
        </w:trPr>
        <w:tc>
          <w:tcPr>
            <w:tcW w:w="2624" w:type="dxa"/>
            <w:vMerge w:val="restart"/>
            <w:vAlign w:val="center"/>
          </w:tcPr>
          <w:p w14:paraId="37E2A2D0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 w14:paraId="7304E500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50480A" w14:paraId="6C4F450D" w14:textId="77777777">
        <w:trPr>
          <w:trHeight w:val="397"/>
        </w:trPr>
        <w:tc>
          <w:tcPr>
            <w:tcW w:w="2624" w:type="dxa"/>
            <w:vMerge/>
            <w:vAlign w:val="center"/>
          </w:tcPr>
          <w:p w14:paraId="74A61B77" w14:textId="77777777" w:rsidR="0050480A" w:rsidRDefault="005048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75C55520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50480A" w14:paraId="51E7170D" w14:textId="77777777">
        <w:trPr>
          <w:trHeight w:val="397"/>
        </w:trPr>
        <w:tc>
          <w:tcPr>
            <w:tcW w:w="2624" w:type="dxa"/>
            <w:vAlign w:val="center"/>
          </w:tcPr>
          <w:p w14:paraId="1EF3CD97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3"/>
          </w:tcPr>
          <w:p w14:paraId="3E45CA26" w14:textId="77777777" w:rsidR="0050480A" w:rsidRDefault="0050480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02E6DC2B" w14:textId="77777777">
        <w:trPr>
          <w:trHeight w:val="397"/>
        </w:trPr>
        <w:tc>
          <w:tcPr>
            <w:tcW w:w="2624" w:type="dxa"/>
            <w:vAlign w:val="center"/>
          </w:tcPr>
          <w:p w14:paraId="5857B690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课程负责人最近两期评教情况</w:t>
            </w:r>
          </w:p>
        </w:tc>
        <w:tc>
          <w:tcPr>
            <w:tcW w:w="5896" w:type="dxa"/>
            <w:gridSpan w:val="3"/>
          </w:tcPr>
          <w:p w14:paraId="7B11EBB4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○20xx-20xx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学年第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xx学期评教分数为xx</w:t>
            </w:r>
          </w:p>
          <w:p w14:paraId="0F3FEE5F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○20xx-20xx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学年第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xx学期评教分数为xx</w:t>
            </w:r>
          </w:p>
        </w:tc>
      </w:tr>
      <w:tr w:rsidR="0050480A" w14:paraId="1B5F116E" w14:textId="77777777">
        <w:trPr>
          <w:trHeight w:val="397"/>
        </w:trPr>
        <w:tc>
          <w:tcPr>
            <w:tcW w:w="2624" w:type="dxa"/>
            <w:vAlign w:val="center"/>
          </w:tcPr>
          <w:p w14:paraId="45F3CDE3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所属专业是否为国家级、省级一流专业</w:t>
            </w:r>
          </w:p>
        </w:tc>
        <w:tc>
          <w:tcPr>
            <w:tcW w:w="5896" w:type="dxa"/>
            <w:gridSpan w:val="3"/>
            <w:vAlign w:val="center"/>
          </w:tcPr>
          <w:p w14:paraId="02FF01C6" w14:textId="77777777" w:rsidR="0050480A" w:rsidRDefault="004C46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sdt>
              <w:sdtPr>
                <w:rPr>
                  <w:rFonts w:ascii="仿宋_GB2312" w:eastAsia="仿宋_GB2312" w:hAnsi="仿宋_GB2312" w:cs="仿宋_GB2312" w:hint="eastAsia"/>
                  <w:sz w:val="24"/>
                </w:rPr>
                <w:id w:val="14747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01">
                  <w:rPr>
                    <w:rFonts w:ascii="仿宋_GB2312" w:eastAsia="仿宋_GB2312" w:hAnsi="仿宋_GB2312" w:cs="仿宋_GB2312" w:hint="eastAsia"/>
                    <w:sz w:val="24"/>
                  </w:rPr>
                  <w:t>☐</w:t>
                </w:r>
              </w:sdtContent>
            </w:sdt>
            <w:r w:rsidR="00EF7801">
              <w:rPr>
                <w:rFonts w:ascii="仿宋_GB2312" w:eastAsia="仿宋_GB2312" w:hAnsi="仿宋_GB2312" w:cs="仿宋_GB2312" w:hint="eastAsia"/>
                <w:sz w:val="24"/>
              </w:rPr>
              <w:t xml:space="preserve">国家级        </w:t>
            </w:r>
            <w:sdt>
              <w:sdtPr>
                <w:rPr>
                  <w:rFonts w:ascii="仿宋_GB2312" w:eastAsia="仿宋_GB2312" w:hAnsi="仿宋_GB2312" w:cs="仿宋_GB2312" w:hint="eastAsia"/>
                  <w:sz w:val="24"/>
                </w:rPr>
                <w:id w:val="14747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01">
                  <w:rPr>
                    <w:rFonts w:ascii="仿宋_GB2312" w:eastAsia="仿宋_GB2312" w:hAnsi="仿宋_GB2312" w:cs="仿宋_GB2312" w:hint="eastAsia"/>
                    <w:sz w:val="24"/>
                  </w:rPr>
                  <w:t>☐</w:t>
                </w:r>
              </w:sdtContent>
            </w:sdt>
            <w:r w:rsidR="00EF7801">
              <w:rPr>
                <w:rFonts w:ascii="仿宋_GB2312" w:eastAsia="仿宋_GB2312" w:hAnsi="仿宋_GB2312" w:cs="仿宋_GB2312" w:hint="eastAsia"/>
                <w:sz w:val="24"/>
              </w:rPr>
              <w:t xml:space="preserve">省级         </w:t>
            </w:r>
            <w:sdt>
              <w:sdtPr>
                <w:rPr>
                  <w:rFonts w:ascii="仿宋_GB2312" w:eastAsia="仿宋_GB2312" w:hAnsi="仿宋_GB2312" w:cs="仿宋_GB2312" w:hint="eastAsia"/>
                  <w:sz w:val="24"/>
                </w:rPr>
                <w:id w:val="14747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01">
                  <w:rPr>
                    <w:rFonts w:ascii="仿宋_GB2312" w:eastAsia="仿宋_GB2312" w:hAnsi="仿宋_GB2312" w:cs="仿宋_GB2312" w:hint="eastAsia"/>
                    <w:sz w:val="24"/>
                  </w:rPr>
                  <w:t>☐</w:t>
                </w:r>
              </w:sdtContent>
            </w:sdt>
            <w:r w:rsidR="00EF7801"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</w:tr>
      <w:tr w:rsidR="0050480A" w14:paraId="17F13421" w14:textId="77777777">
        <w:trPr>
          <w:trHeight w:val="397"/>
        </w:trPr>
        <w:tc>
          <w:tcPr>
            <w:tcW w:w="2624" w:type="dxa"/>
            <w:vAlign w:val="center"/>
          </w:tcPr>
          <w:p w14:paraId="2CFB4CA4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是否为国家级、省级一流课程</w:t>
            </w:r>
          </w:p>
        </w:tc>
        <w:tc>
          <w:tcPr>
            <w:tcW w:w="5896" w:type="dxa"/>
            <w:gridSpan w:val="3"/>
            <w:vAlign w:val="center"/>
          </w:tcPr>
          <w:p w14:paraId="1491ACA6" w14:textId="77777777" w:rsidR="0050480A" w:rsidRDefault="004C46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sdt>
              <w:sdtPr>
                <w:rPr>
                  <w:rFonts w:ascii="仿宋_GB2312" w:eastAsia="仿宋_GB2312" w:hAnsi="仿宋_GB2312" w:cs="仿宋_GB2312" w:hint="eastAsia"/>
                  <w:sz w:val="24"/>
                </w:rPr>
                <w:id w:val="14747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01">
                  <w:rPr>
                    <w:rFonts w:ascii="仿宋_GB2312" w:eastAsia="仿宋_GB2312" w:hAnsi="仿宋_GB2312" w:cs="仿宋_GB2312" w:hint="eastAsia"/>
                    <w:sz w:val="24"/>
                  </w:rPr>
                  <w:t>☐</w:t>
                </w:r>
              </w:sdtContent>
            </w:sdt>
            <w:r w:rsidR="00EF7801">
              <w:rPr>
                <w:rFonts w:ascii="仿宋_GB2312" w:eastAsia="仿宋_GB2312" w:hAnsi="仿宋_GB2312" w:cs="仿宋_GB2312" w:hint="eastAsia"/>
                <w:sz w:val="24"/>
              </w:rPr>
              <w:t xml:space="preserve">国家级        </w:t>
            </w:r>
            <w:sdt>
              <w:sdtPr>
                <w:rPr>
                  <w:rFonts w:ascii="仿宋_GB2312" w:eastAsia="仿宋_GB2312" w:hAnsi="仿宋_GB2312" w:cs="仿宋_GB2312" w:hint="eastAsia"/>
                  <w:sz w:val="24"/>
                </w:rPr>
                <w:id w:val="1474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01">
                  <w:rPr>
                    <w:rFonts w:ascii="仿宋_GB2312" w:eastAsia="仿宋_GB2312" w:hAnsi="仿宋_GB2312" w:cs="仿宋_GB2312" w:hint="eastAsia"/>
                    <w:sz w:val="24"/>
                  </w:rPr>
                  <w:t>☐</w:t>
                </w:r>
              </w:sdtContent>
            </w:sdt>
            <w:r w:rsidR="00EF7801">
              <w:rPr>
                <w:rFonts w:ascii="仿宋_GB2312" w:eastAsia="仿宋_GB2312" w:hAnsi="仿宋_GB2312" w:cs="仿宋_GB2312" w:hint="eastAsia"/>
                <w:sz w:val="24"/>
              </w:rPr>
              <w:t xml:space="preserve">省级         </w:t>
            </w:r>
            <w:sdt>
              <w:sdtPr>
                <w:rPr>
                  <w:rFonts w:ascii="仿宋_GB2312" w:eastAsia="仿宋_GB2312" w:hAnsi="仿宋_GB2312" w:cs="仿宋_GB2312" w:hint="eastAsia"/>
                  <w:sz w:val="24"/>
                </w:rPr>
                <w:id w:val="1474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01">
                  <w:rPr>
                    <w:rFonts w:ascii="仿宋_GB2312" w:eastAsia="仿宋_GB2312" w:hAnsi="仿宋_GB2312" w:cs="仿宋_GB2312" w:hint="eastAsia"/>
                    <w:sz w:val="24"/>
                  </w:rPr>
                  <w:t>☐</w:t>
                </w:r>
              </w:sdtContent>
            </w:sdt>
            <w:r w:rsidR="00EF7801"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</w:tr>
      <w:tr w:rsidR="0050480A" w14:paraId="707BD6A0" w14:textId="77777777">
        <w:trPr>
          <w:trHeight w:val="397"/>
        </w:trPr>
        <w:tc>
          <w:tcPr>
            <w:tcW w:w="2624" w:type="dxa"/>
            <w:vAlign w:val="center"/>
          </w:tcPr>
          <w:p w14:paraId="0E43256D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是否为校级在线开放课程</w:t>
            </w:r>
          </w:p>
        </w:tc>
        <w:tc>
          <w:tcPr>
            <w:tcW w:w="5896" w:type="dxa"/>
            <w:gridSpan w:val="3"/>
            <w:vAlign w:val="center"/>
          </w:tcPr>
          <w:p w14:paraId="560D1F8C" w14:textId="77777777" w:rsidR="0050480A" w:rsidRDefault="004C46D2">
            <w:pPr>
              <w:spacing w:line="34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sdt>
              <w:sdtPr>
                <w:rPr>
                  <w:rFonts w:ascii="仿宋_GB2312" w:eastAsia="仿宋_GB2312" w:hAnsi="仿宋_GB2312" w:cs="仿宋_GB2312" w:hint="eastAsia"/>
                  <w:sz w:val="24"/>
                </w:rPr>
                <w:id w:val="14747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01">
                  <w:rPr>
                    <w:rFonts w:ascii="MS Gothic" w:eastAsia="仿宋_GB2312" w:hAnsi="MS Gothic" w:cs="仿宋_GB2312" w:hint="eastAsia"/>
                    <w:sz w:val="24"/>
                  </w:rPr>
                  <w:t>☐</w:t>
                </w:r>
              </w:sdtContent>
            </w:sdt>
            <w:r w:rsidR="00EF7801">
              <w:rPr>
                <w:rFonts w:ascii="仿宋_GB2312" w:eastAsia="仿宋_GB2312" w:hAnsi="仿宋_GB2312" w:cs="仿宋_GB2312" w:hint="eastAsia"/>
                <w:sz w:val="24"/>
              </w:rPr>
              <w:t>是，上线平台为</w:t>
            </w:r>
            <w:r w:rsidR="00EF7801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</w:t>
            </w:r>
            <w:r w:rsidR="00EF7801"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sdt>
              <w:sdtPr>
                <w:rPr>
                  <w:rFonts w:ascii="仿宋_GB2312" w:eastAsia="仿宋_GB2312" w:hAnsi="仿宋_GB2312" w:cs="仿宋_GB2312" w:hint="eastAsia"/>
                  <w:sz w:val="24"/>
                </w:rPr>
                <w:id w:val="14745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01">
                  <w:rPr>
                    <w:rFonts w:ascii="MS Gothic" w:eastAsia="仿宋_GB2312" w:hAnsi="MS Gothic" w:cs="仿宋_GB2312" w:hint="eastAsia"/>
                    <w:sz w:val="24"/>
                  </w:rPr>
                  <w:t>☐</w:t>
                </w:r>
              </w:sdtContent>
            </w:sdt>
            <w:r w:rsidR="00EF7801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50480A" w14:paraId="4DC4BB15" w14:textId="77777777">
        <w:trPr>
          <w:trHeight w:val="397"/>
        </w:trPr>
        <w:tc>
          <w:tcPr>
            <w:tcW w:w="2624" w:type="dxa"/>
            <w:vAlign w:val="center"/>
          </w:tcPr>
          <w:p w14:paraId="6CA82FC6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已有教学资源</w:t>
            </w:r>
          </w:p>
          <w:p w14:paraId="15C0EA13" w14:textId="77777777" w:rsidR="0050480A" w:rsidRDefault="00EF78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</w:tc>
        <w:tc>
          <w:tcPr>
            <w:tcW w:w="5896" w:type="dxa"/>
            <w:gridSpan w:val="3"/>
            <w:vAlign w:val="center"/>
          </w:tcPr>
          <w:p w14:paraId="2637242F" w14:textId="77777777" w:rsidR="0050480A" w:rsidRDefault="00EF780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视频课程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 xml:space="preserve">微课视频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课堂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实录</w:t>
            </w:r>
          </w:p>
          <w:p w14:paraId="45822466" w14:textId="77777777" w:rsidR="0050480A" w:rsidRDefault="00EF780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数字教材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教学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课件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电子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教案</w:t>
            </w:r>
          </w:p>
          <w:p w14:paraId="1E95870E" w14:textId="77777777" w:rsidR="0050480A" w:rsidRDefault="00EF780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教学案例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测试题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虚拟仿真</w:t>
            </w:r>
          </w:p>
          <w:p w14:paraId="35C6B475" w14:textId="77777777" w:rsidR="0050480A" w:rsidRDefault="00EF780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</w:p>
        </w:tc>
      </w:tr>
    </w:tbl>
    <w:p w14:paraId="1F502446" w14:textId="77777777" w:rsidR="0050480A" w:rsidRDefault="00EF78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二、课程团队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915"/>
        <w:gridCol w:w="958"/>
        <w:gridCol w:w="1232"/>
        <w:gridCol w:w="765"/>
        <w:gridCol w:w="765"/>
        <w:gridCol w:w="1230"/>
        <w:gridCol w:w="1909"/>
        <w:gridCol w:w="12"/>
      </w:tblGrid>
      <w:tr w:rsidR="0050480A" w14:paraId="648FA936" w14:textId="77777777">
        <w:trPr>
          <w:gridAfter w:val="1"/>
          <w:wAfter w:w="12" w:type="dxa"/>
          <w:trHeight w:val="140"/>
        </w:trPr>
        <w:tc>
          <w:tcPr>
            <w:tcW w:w="8508" w:type="dxa"/>
            <w:gridSpan w:val="8"/>
          </w:tcPr>
          <w:p w14:paraId="3048C9D9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14:paraId="7E30279C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（序号</w:t>
            </w:r>
            <w:r>
              <w:rPr>
                <w:rFonts w:eastAsia="仿宋_GB2312"/>
                <w:color w:val="FF0000"/>
                <w:sz w:val="24"/>
              </w:rPr>
              <w:t>1</w:t>
            </w:r>
            <w:r>
              <w:rPr>
                <w:rFonts w:eastAsia="仿宋_GB2312"/>
                <w:color w:val="FF0000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color w:val="FF0000"/>
                <w:sz w:val="24"/>
              </w:rPr>
              <w:t>5</w:t>
            </w:r>
            <w:r>
              <w:rPr>
                <w:rFonts w:eastAsia="仿宋_GB2312"/>
                <w:color w:val="FF0000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）</w:t>
            </w:r>
          </w:p>
        </w:tc>
      </w:tr>
      <w:tr w:rsidR="0050480A" w14:paraId="5C6BF3AE" w14:textId="77777777">
        <w:trPr>
          <w:gridAfter w:val="1"/>
          <w:wAfter w:w="12" w:type="dxa"/>
          <w:trHeight w:val="397"/>
        </w:trPr>
        <w:tc>
          <w:tcPr>
            <w:tcW w:w="734" w:type="dxa"/>
            <w:vAlign w:val="center"/>
          </w:tcPr>
          <w:p w14:paraId="7AD785D3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15" w:type="dxa"/>
            <w:vAlign w:val="center"/>
          </w:tcPr>
          <w:p w14:paraId="7997FF5F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58" w:type="dxa"/>
            <w:vAlign w:val="center"/>
          </w:tcPr>
          <w:p w14:paraId="129C141C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32" w:type="dxa"/>
            <w:vAlign w:val="center"/>
          </w:tcPr>
          <w:p w14:paraId="78E16267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65" w:type="dxa"/>
            <w:vAlign w:val="center"/>
          </w:tcPr>
          <w:p w14:paraId="57137F3D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65" w:type="dxa"/>
            <w:vAlign w:val="center"/>
          </w:tcPr>
          <w:p w14:paraId="15FA9EAD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30" w:type="dxa"/>
            <w:vAlign w:val="center"/>
          </w:tcPr>
          <w:p w14:paraId="598DDAEB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909" w:type="dxa"/>
            <w:vAlign w:val="center"/>
          </w:tcPr>
          <w:p w14:paraId="1FA0A3B8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50480A" w14:paraId="001E24DE" w14:textId="77777777">
        <w:trPr>
          <w:gridAfter w:val="1"/>
          <w:wAfter w:w="12" w:type="dxa"/>
          <w:trHeight w:val="397"/>
        </w:trPr>
        <w:tc>
          <w:tcPr>
            <w:tcW w:w="734" w:type="dxa"/>
          </w:tcPr>
          <w:p w14:paraId="13E75C12" w14:textId="77777777" w:rsidR="0050480A" w:rsidRDefault="00EF780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15" w:type="dxa"/>
          </w:tcPr>
          <w:p w14:paraId="29CD3260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8" w:type="dxa"/>
          </w:tcPr>
          <w:p w14:paraId="7BD73416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</w:tcPr>
          <w:p w14:paraId="4A9F9596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3D361BA6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62106457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</w:tcPr>
          <w:p w14:paraId="2688B8F4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</w:tcPr>
          <w:p w14:paraId="0C6F4E68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3464926D" w14:textId="77777777">
        <w:trPr>
          <w:gridAfter w:val="1"/>
          <w:wAfter w:w="12" w:type="dxa"/>
          <w:trHeight w:val="397"/>
        </w:trPr>
        <w:tc>
          <w:tcPr>
            <w:tcW w:w="734" w:type="dxa"/>
          </w:tcPr>
          <w:p w14:paraId="5E1CCD5B" w14:textId="77777777" w:rsidR="0050480A" w:rsidRDefault="00EF780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915" w:type="dxa"/>
          </w:tcPr>
          <w:p w14:paraId="3E6D3538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8" w:type="dxa"/>
          </w:tcPr>
          <w:p w14:paraId="5708D0E9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</w:tcPr>
          <w:p w14:paraId="197F6123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560C51ED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4868CE35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</w:tcPr>
          <w:p w14:paraId="6AFF3618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</w:tcPr>
          <w:p w14:paraId="21056F74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0DECCFA5" w14:textId="77777777">
        <w:trPr>
          <w:gridAfter w:val="1"/>
          <w:wAfter w:w="12" w:type="dxa"/>
          <w:trHeight w:val="397"/>
        </w:trPr>
        <w:tc>
          <w:tcPr>
            <w:tcW w:w="734" w:type="dxa"/>
          </w:tcPr>
          <w:p w14:paraId="1BB9DEC7" w14:textId="77777777" w:rsidR="0050480A" w:rsidRDefault="00EF780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915" w:type="dxa"/>
          </w:tcPr>
          <w:p w14:paraId="122633B9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8" w:type="dxa"/>
          </w:tcPr>
          <w:p w14:paraId="4632DFBE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</w:tcPr>
          <w:p w14:paraId="1281D880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60EA60C2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36D23896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</w:tcPr>
          <w:p w14:paraId="6F1F374F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</w:tcPr>
          <w:p w14:paraId="44E29CFB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339FF027" w14:textId="77777777">
        <w:trPr>
          <w:gridAfter w:val="1"/>
          <w:wAfter w:w="12" w:type="dxa"/>
          <w:trHeight w:val="397"/>
        </w:trPr>
        <w:tc>
          <w:tcPr>
            <w:tcW w:w="734" w:type="dxa"/>
          </w:tcPr>
          <w:p w14:paraId="438FFFE5" w14:textId="77777777" w:rsidR="0050480A" w:rsidRDefault="00EF780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915" w:type="dxa"/>
          </w:tcPr>
          <w:p w14:paraId="2C04B209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8" w:type="dxa"/>
          </w:tcPr>
          <w:p w14:paraId="62885E2C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</w:tcPr>
          <w:p w14:paraId="741D3848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0D47AB3E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5155483E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</w:tcPr>
          <w:p w14:paraId="3B5A44F2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</w:tcPr>
          <w:p w14:paraId="6D88D9BE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6913FAC5" w14:textId="77777777">
        <w:trPr>
          <w:gridAfter w:val="1"/>
          <w:wAfter w:w="12" w:type="dxa"/>
          <w:trHeight w:val="397"/>
        </w:trPr>
        <w:tc>
          <w:tcPr>
            <w:tcW w:w="734" w:type="dxa"/>
          </w:tcPr>
          <w:p w14:paraId="41D33538" w14:textId="77777777" w:rsidR="0050480A" w:rsidRDefault="00EF780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915" w:type="dxa"/>
          </w:tcPr>
          <w:p w14:paraId="06E71E9B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8" w:type="dxa"/>
          </w:tcPr>
          <w:p w14:paraId="35F83E8C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2" w:type="dxa"/>
          </w:tcPr>
          <w:p w14:paraId="02D5D020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34C21BB7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14:paraId="6473B6D8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</w:tcPr>
          <w:p w14:paraId="67AB65CC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9" w:type="dxa"/>
          </w:tcPr>
          <w:p w14:paraId="3FBD44C1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262DEB85" w14:textId="77777777">
        <w:trPr>
          <w:trHeight w:val="397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F320" w14:textId="77777777" w:rsidR="0050480A" w:rsidRDefault="00EF780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课程负责人和团队成员教学情况</w:t>
            </w:r>
          </w:p>
        </w:tc>
      </w:tr>
      <w:tr w:rsidR="0050480A" w14:paraId="29416B55" w14:textId="77777777">
        <w:trPr>
          <w:trHeight w:val="5180"/>
        </w:trPr>
        <w:tc>
          <w:tcPr>
            <w:tcW w:w="8520" w:type="dxa"/>
            <w:gridSpan w:val="9"/>
            <w:tcBorders>
              <w:top w:val="single" w:sz="4" w:space="0" w:color="auto"/>
            </w:tcBorders>
          </w:tcPr>
          <w:p w14:paraId="4E3125DD" w14:textId="77777777" w:rsidR="0050480A" w:rsidRDefault="00EF7801">
            <w:pPr>
              <w:spacing w:line="340" w:lineRule="atLeast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（教学经历：近5年来在承担学校教学任务、开展教学研究、获得教学奖励方面的情况，特别是在人工智能赋能教育教学改革方面的情况。500字以内。）</w:t>
            </w:r>
          </w:p>
          <w:p w14:paraId="18659642" w14:textId="77777777" w:rsidR="0050480A" w:rsidRDefault="0050480A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58AB2031" w14:textId="77777777" w:rsidR="0050480A" w:rsidRDefault="0050480A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38ACA9C8" w14:textId="77777777" w:rsidR="0050480A" w:rsidRDefault="0050480A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02794921" w14:textId="77777777" w:rsidR="0050480A" w:rsidRDefault="0050480A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68D479B2" w14:textId="77777777" w:rsidR="0050480A" w:rsidRDefault="0050480A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14:paraId="55D56ACA" w14:textId="77777777" w:rsidR="0050480A" w:rsidRDefault="0050480A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14:paraId="17EB4A08" w14:textId="77777777" w:rsidR="0050480A" w:rsidRDefault="00EF78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三、课程教学目标（500字以内）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0480A" w14:paraId="63018324" w14:textId="77777777">
        <w:trPr>
          <w:trHeight w:val="7548"/>
        </w:trPr>
        <w:tc>
          <w:tcPr>
            <w:tcW w:w="8522" w:type="dxa"/>
          </w:tcPr>
          <w:p w14:paraId="361668D1" w14:textId="77777777" w:rsidR="0050480A" w:rsidRDefault="00EF7801">
            <w:pPr>
              <w:spacing w:line="340" w:lineRule="atLeast"/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结合课程内容、学生情况、专业人才培养要求，具体描述教师在资源的结构化梳理、学生个性化学习路径、教师的针对性教学、教学质量的提升、专业的支撑度等方面的建设目标，以及学生学习本课程后应该达到的知识、能力、素质水平。）</w:t>
            </w:r>
          </w:p>
        </w:tc>
      </w:tr>
    </w:tbl>
    <w:p w14:paraId="52BFA0BE" w14:textId="7D9F35EF" w:rsidR="0050480A" w:rsidRDefault="00EF78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四、课程</w:t>
      </w:r>
      <w:r w:rsidR="00231E57">
        <w:rPr>
          <w:rFonts w:ascii="黑体" w:eastAsia="黑体" w:hAnsi="黑体" w:hint="eastAsia"/>
          <w:sz w:val="28"/>
          <w:szCs w:val="28"/>
        </w:rPr>
        <w:t>基础与</w:t>
      </w:r>
      <w:r>
        <w:rPr>
          <w:rFonts w:ascii="黑体" w:eastAsia="黑体" w:hAnsi="黑体" w:hint="eastAsia"/>
          <w:sz w:val="28"/>
          <w:szCs w:val="28"/>
        </w:rPr>
        <w:t>建设规划（2000字以内）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480A" w14:paraId="5B6A11A0" w14:textId="77777777">
        <w:trPr>
          <w:trHeight w:val="6469"/>
          <w:jc w:val="center"/>
        </w:trPr>
        <w:tc>
          <w:tcPr>
            <w:tcW w:w="5000" w:type="pct"/>
          </w:tcPr>
          <w:p w14:paraId="0E1E9204" w14:textId="77777777" w:rsidR="0050480A" w:rsidRDefault="00EF7801">
            <w:pPr>
              <w:spacing w:line="34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（一）课程建设基础</w:t>
            </w:r>
          </w:p>
          <w:p w14:paraId="34D1CAA7" w14:textId="77777777" w:rsidR="0050480A" w:rsidRDefault="00EF7801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主要阐述课程建设发展历程、课程内容与资源建设及应用（支撑智慧课程建设的已有教学资源内容与应用情况，包括教材、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微课视频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、课堂实录、试题库、案例库等资源）、课程教学内容及组织实施、课程评价及成效等。</w:t>
            </w:r>
          </w:p>
          <w:p w14:paraId="175BF9F1" w14:textId="77777777" w:rsidR="0050480A" w:rsidRDefault="0050480A">
            <w:pPr>
              <w:spacing w:line="340" w:lineRule="atLeast"/>
              <w:rPr>
                <w:sz w:val="24"/>
              </w:rPr>
            </w:pPr>
          </w:p>
        </w:tc>
      </w:tr>
      <w:tr w:rsidR="0050480A" w14:paraId="2351D994" w14:textId="77777777">
        <w:trPr>
          <w:trHeight w:val="6743"/>
          <w:jc w:val="center"/>
        </w:trPr>
        <w:tc>
          <w:tcPr>
            <w:tcW w:w="5000" w:type="pct"/>
          </w:tcPr>
          <w:p w14:paraId="5DE4A517" w14:textId="77777777" w:rsidR="0050480A" w:rsidRDefault="00EF7801">
            <w:pPr>
              <w:spacing w:line="34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（二）建设内容规划</w:t>
            </w:r>
          </w:p>
          <w:p w14:paraId="60CB254D" w14:textId="77777777" w:rsidR="0050480A" w:rsidRDefault="00EF7801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（具体描述基于智慧课程建设的教学章节设计、知识图谱与教学资源嵌入安排等。含教学主题设计、知识点设定、知识点类型定义、知识点内容设计、知识点关系构建、课程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思政点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整理等。）</w:t>
            </w:r>
          </w:p>
          <w:p w14:paraId="33EAF08C" w14:textId="77777777" w:rsidR="0050480A" w:rsidRDefault="0050480A">
            <w:pPr>
              <w:spacing w:line="340" w:lineRule="atLeast"/>
              <w:rPr>
                <w:rFonts w:ascii="黑体" w:eastAsia="黑体" w:hAnsi="黑体" w:cs="黑体"/>
                <w:sz w:val="24"/>
              </w:rPr>
            </w:pPr>
          </w:p>
          <w:p w14:paraId="339C8315" w14:textId="77777777" w:rsidR="0050480A" w:rsidRDefault="0050480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480A" w14:paraId="47A04F70" w14:textId="77777777">
        <w:trPr>
          <w:trHeight w:val="7108"/>
          <w:jc w:val="center"/>
        </w:trPr>
        <w:tc>
          <w:tcPr>
            <w:tcW w:w="5000" w:type="pct"/>
          </w:tcPr>
          <w:p w14:paraId="232F0955" w14:textId="77777777" w:rsidR="0050480A" w:rsidRDefault="00EF7801">
            <w:pPr>
              <w:spacing w:line="34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（三）建设后的应用</w:t>
            </w:r>
          </w:p>
          <w:p w14:paraId="2C19DD9C" w14:textId="77777777" w:rsidR="0050480A" w:rsidRDefault="00EF7801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（结合课程内容谈智慧课程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lang w:eastAsia="zh-Hans"/>
              </w:rPr>
              <w:t>建设完成后，对于资源的结构化梳理、学生个性化学习路径、教师的针对性教学、教学质量的提升等方面等价值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。）</w:t>
            </w:r>
          </w:p>
          <w:p w14:paraId="33EA39F9" w14:textId="77777777" w:rsidR="0050480A" w:rsidRDefault="0050480A">
            <w:pPr>
              <w:spacing w:line="340" w:lineRule="atLeast"/>
              <w:rPr>
                <w:sz w:val="24"/>
              </w:rPr>
            </w:pPr>
          </w:p>
        </w:tc>
      </w:tr>
      <w:tr w:rsidR="0050480A" w14:paraId="39AE03E4" w14:textId="77777777">
        <w:trPr>
          <w:trHeight w:val="6683"/>
          <w:jc w:val="center"/>
        </w:trPr>
        <w:tc>
          <w:tcPr>
            <w:tcW w:w="5000" w:type="pct"/>
          </w:tcPr>
          <w:p w14:paraId="77BBEF39" w14:textId="77777777" w:rsidR="0050480A" w:rsidRDefault="00EF7801">
            <w:pPr>
              <w:spacing w:line="34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（四）建设进度安排</w:t>
            </w:r>
          </w:p>
          <w:p w14:paraId="139B91D0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492F3D28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1CC07D63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20C1FD34" w14:textId="77777777" w:rsidR="0050480A" w:rsidRDefault="0050480A">
            <w:pPr>
              <w:spacing w:line="340" w:lineRule="atLeast"/>
              <w:rPr>
                <w:sz w:val="24"/>
              </w:rPr>
            </w:pPr>
          </w:p>
        </w:tc>
      </w:tr>
    </w:tbl>
    <w:p w14:paraId="6CB2E478" w14:textId="77777777" w:rsidR="0050480A" w:rsidRDefault="00EF78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五、课程特色与创新（500字以内）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0480A" w14:paraId="5FC4E39C" w14:textId="77777777">
        <w:trPr>
          <w:trHeight w:val="6645"/>
        </w:trPr>
        <w:tc>
          <w:tcPr>
            <w:tcW w:w="8522" w:type="dxa"/>
          </w:tcPr>
          <w:p w14:paraId="1873928E" w14:textId="77777777" w:rsidR="0050480A" w:rsidRDefault="00EF7801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lang w:eastAsia="zh-Hans"/>
              </w:rPr>
              <w:t>概述本课程的特色及教学改革创新点。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）</w:t>
            </w:r>
          </w:p>
          <w:p w14:paraId="438557E9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2483E67A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500CBDCF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4D2A6353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758FAECD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27EA6845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17A2A117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308B1B39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461A9C91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2BEC8828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2C654F70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3F0F5889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5356C7C2" w14:textId="77777777" w:rsidR="0050480A" w:rsidRDefault="0050480A">
            <w:pPr>
              <w:spacing w:line="340" w:lineRule="atLeast"/>
              <w:rPr>
                <w:sz w:val="24"/>
              </w:rPr>
            </w:pPr>
          </w:p>
          <w:p w14:paraId="33206BB0" w14:textId="77777777" w:rsidR="0050480A" w:rsidRDefault="0050480A">
            <w:pPr>
              <w:spacing w:line="340" w:lineRule="atLeast"/>
              <w:rPr>
                <w:sz w:val="24"/>
              </w:rPr>
            </w:pPr>
          </w:p>
        </w:tc>
      </w:tr>
    </w:tbl>
    <w:p w14:paraId="1B5FBC07" w14:textId="77777777" w:rsidR="0050480A" w:rsidRDefault="00EF78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六、课程负责人诚信承诺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0480A" w14:paraId="3AD377A0" w14:textId="77777777">
        <w:trPr>
          <w:trHeight w:val="2461"/>
        </w:trPr>
        <w:tc>
          <w:tcPr>
            <w:tcW w:w="8522" w:type="dxa"/>
          </w:tcPr>
          <w:p w14:paraId="5FCEC832" w14:textId="77777777" w:rsidR="0050480A" w:rsidRDefault="0050480A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01B1108B" w14:textId="77777777" w:rsidR="0050480A" w:rsidRDefault="00EF780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本人承诺：</w:t>
            </w:r>
          </w:p>
          <w:p w14:paraId="5CA67CFF" w14:textId="77777777" w:rsidR="0050480A" w:rsidRDefault="00EF780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1.已认真根据申报通知要求填写并检查以上材料，保证内容真实有效，符合国家法律法规要求。</w:t>
            </w:r>
          </w:p>
          <w:p w14:paraId="36C330CE" w14:textId="77777777" w:rsidR="0050480A" w:rsidRDefault="00EF780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保证课程建设中的内容资源不涉及未经授权的他人版权和著作权，无意识形态问题、版权争议问题、不规范使用地图等情况，建成后课程应用案例适用于在智慧教学平台及学校媒体进行宣传。若填报失实或违反有关规定，负责人承担相应责任。</w:t>
            </w:r>
          </w:p>
          <w:p w14:paraId="742D7A66" w14:textId="77777777" w:rsidR="0050480A" w:rsidRDefault="00EF7801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3.如获批准，本人承诺按计划完成预期建设任务，并持续开展教学改革和教学实践。</w:t>
            </w:r>
          </w:p>
          <w:p w14:paraId="36653C05" w14:textId="77777777" w:rsidR="0050480A" w:rsidRDefault="0050480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14:paraId="16423EB3" w14:textId="77777777" w:rsidR="0050480A" w:rsidRDefault="00EF780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课程负责人（签字）：</w:t>
            </w:r>
          </w:p>
          <w:p w14:paraId="5EC74AAB" w14:textId="77777777" w:rsidR="0050480A" w:rsidRDefault="0050480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14:paraId="45F46036" w14:textId="77777777" w:rsidR="0050480A" w:rsidRDefault="00EF780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14:paraId="394414ED" w14:textId="77777777" w:rsidR="0050480A" w:rsidRDefault="0050480A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2372B86A" w14:textId="77777777" w:rsidR="0050480A" w:rsidRDefault="00EF7801">
      <w:pPr>
        <w:pStyle w:val="Default"/>
        <w:rPr>
          <w:rFonts w:ascii="黑体" w:eastAsia="黑体" w:hAnsi="黑体" w:cs="Times New Roman"/>
          <w:color w:val="auto"/>
          <w:kern w:val="2"/>
          <w:sz w:val="28"/>
          <w:szCs w:val="28"/>
        </w:rPr>
      </w:pPr>
      <w:r>
        <w:rPr>
          <w:rFonts w:ascii="黑体" w:eastAsia="黑体" w:hAnsi="黑体" w:cs="Times New Roman" w:hint="eastAsia"/>
          <w:color w:val="auto"/>
          <w:kern w:val="2"/>
          <w:sz w:val="28"/>
          <w:szCs w:val="28"/>
        </w:rPr>
        <w:lastRenderedPageBreak/>
        <w:t>七、学院（部）意见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0480A" w14:paraId="51548879" w14:textId="77777777" w:rsidTr="004C46D2">
        <w:trPr>
          <w:trHeight w:val="5315"/>
        </w:trPr>
        <w:tc>
          <w:tcPr>
            <w:tcW w:w="8522" w:type="dxa"/>
          </w:tcPr>
          <w:p w14:paraId="08C83930" w14:textId="77777777" w:rsidR="0050480A" w:rsidRDefault="0050480A">
            <w:pPr>
              <w:pStyle w:val="a6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1E7DFD2B" w14:textId="61E722DB" w:rsidR="0050480A" w:rsidRDefault="004A7327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本单位</w:t>
            </w:r>
            <w:r w:rsidR="00EF7801">
              <w:rPr>
                <w:rFonts w:ascii="仿宋_GB2312" w:eastAsia="仿宋_GB2312" w:hAnsi="仿宋" w:hint="eastAsia"/>
                <w:sz w:val="24"/>
              </w:rPr>
              <w:t>对课程有关信息及课程负责人填报的内容进行了核实，保证真实性。经对该课程评审评价，择优申报推荐。</w:t>
            </w:r>
            <w:r>
              <w:rPr>
                <w:rFonts w:ascii="仿宋_GB2312" w:eastAsia="仿宋_GB2312" w:hAnsi="仿宋" w:hint="eastAsia"/>
                <w:sz w:val="24"/>
              </w:rPr>
              <w:t>本单位</w:t>
            </w:r>
            <w:r w:rsidR="00EF7801">
              <w:rPr>
                <w:rFonts w:ascii="仿宋_GB2312" w:eastAsia="仿宋_GB2312" w:hAnsi="仿宋" w:hint="eastAsia"/>
                <w:sz w:val="24"/>
              </w:rPr>
              <w:t>将监督课程教学团队保质保量完成相关建设任务，并持续做好教育教学改革与实践。</w:t>
            </w:r>
          </w:p>
          <w:p w14:paraId="428BC8D6" w14:textId="77777777" w:rsidR="0050480A" w:rsidRDefault="0050480A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169974CD" w14:textId="77777777" w:rsidR="0050480A" w:rsidRDefault="0050480A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14:paraId="34E8FE85" w14:textId="77777777" w:rsidR="0050480A" w:rsidRDefault="0050480A">
            <w:pPr>
              <w:pStyle w:val="a6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14:paraId="1C7BCAAE" w14:textId="77777777" w:rsidR="0050480A" w:rsidRDefault="0050480A">
            <w:pPr>
              <w:pStyle w:val="a6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14:paraId="173ED7E0" w14:textId="7A61F585" w:rsidR="0050480A" w:rsidRDefault="00EF7801" w:rsidP="005C08B2">
            <w:pPr>
              <w:pStyle w:val="a6"/>
              <w:spacing w:line="400" w:lineRule="atLeast"/>
              <w:ind w:rightChars="1200" w:right="252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  <w:r>
              <w:rPr>
                <w:rFonts w:ascii="仿宋_GB2312" w:eastAsia="仿宋_GB2312" w:hAnsi="仿宋" w:hint="eastAsia"/>
                <w:sz w:val="24"/>
              </w:rPr>
              <w:t>（签字）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：          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（公章）  </w:t>
            </w:r>
          </w:p>
          <w:p w14:paraId="4138C84F" w14:textId="77777777" w:rsidR="0050480A" w:rsidRDefault="0050480A">
            <w:pPr>
              <w:pStyle w:val="a6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2A60F5" w14:textId="77777777" w:rsidR="0050480A" w:rsidRDefault="00EF7801">
            <w:pPr>
              <w:pStyle w:val="a6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14:paraId="77DAC61F" w14:textId="77777777" w:rsidR="0050480A" w:rsidRDefault="0050480A">
            <w:pPr>
              <w:pStyle w:val="a6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D9EAD89" w14:textId="6C372A79" w:rsidR="004C46D2" w:rsidRDefault="004C46D2" w:rsidP="004C46D2">
      <w:pPr>
        <w:pStyle w:val="Default"/>
        <w:rPr>
          <w:rFonts w:ascii="黑体" w:eastAsia="黑体" w:hAnsi="黑体" w:cs="Times New Roman"/>
          <w:color w:val="auto"/>
          <w:kern w:val="2"/>
          <w:sz w:val="28"/>
          <w:szCs w:val="28"/>
        </w:rPr>
      </w:pPr>
      <w:r>
        <w:rPr>
          <w:rFonts w:ascii="黑体" w:eastAsia="黑体" w:hAnsi="黑体" w:cs="Times New Roman" w:hint="eastAsia"/>
          <w:color w:val="auto"/>
          <w:kern w:val="2"/>
          <w:sz w:val="28"/>
          <w:szCs w:val="28"/>
        </w:rPr>
        <w:t>八</w:t>
      </w:r>
      <w:r>
        <w:rPr>
          <w:rFonts w:ascii="黑体" w:eastAsia="黑体" w:hAnsi="黑体" w:cs="Times New Roman" w:hint="eastAsia"/>
          <w:color w:val="auto"/>
          <w:kern w:val="2"/>
          <w:sz w:val="28"/>
          <w:szCs w:val="28"/>
        </w:rPr>
        <w:t>、学</w:t>
      </w:r>
      <w:r>
        <w:rPr>
          <w:rFonts w:ascii="黑体" w:eastAsia="黑体" w:hAnsi="黑体" w:cs="Times New Roman" w:hint="eastAsia"/>
          <w:color w:val="auto"/>
          <w:kern w:val="2"/>
          <w:sz w:val="28"/>
          <w:szCs w:val="28"/>
        </w:rPr>
        <w:t>校</w:t>
      </w:r>
      <w:r>
        <w:rPr>
          <w:rFonts w:ascii="黑体" w:eastAsia="黑体" w:hAnsi="黑体" w:cs="Times New Roman" w:hint="eastAsia"/>
          <w:color w:val="auto"/>
          <w:kern w:val="2"/>
          <w:sz w:val="28"/>
          <w:szCs w:val="28"/>
        </w:rPr>
        <w:t>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C46D2" w14:paraId="664B5D31" w14:textId="77777777" w:rsidTr="004C46D2">
        <w:trPr>
          <w:trHeight w:val="5882"/>
        </w:trPr>
        <w:tc>
          <w:tcPr>
            <w:tcW w:w="8522" w:type="dxa"/>
          </w:tcPr>
          <w:p w14:paraId="7B745A9A" w14:textId="77777777" w:rsidR="004C46D2" w:rsidRDefault="004C46D2" w:rsidP="005E2115">
            <w:pPr>
              <w:pStyle w:val="a6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8285F6B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rFonts w:hint="eastAsia"/>
                <w:sz w:val="24"/>
                <w:szCs w:val="24"/>
              </w:rPr>
            </w:pPr>
          </w:p>
          <w:p w14:paraId="3C48776D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rFonts w:hint="eastAsia"/>
                <w:sz w:val="24"/>
                <w:szCs w:val="24"/>
              </w:rPr>
            </w:pPr>
          </w:p>
          <w:p w14:paraId="431A6198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rFonts w:hint="eastAsia"/>
                <w:sz w:val="24"/>
                <w:szCs w:val="24"/>
              </w:rPr>
            </w:pPr>
          </w:p>
          <w:p w14:paraId="661EEB9E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rFonts w:hint="eastAsia"/>
                <w:sz w:val="24"/>
                <w:szCs w:val="24"/>
              </w:rPr>
            </w:pPr>
          </w:p>
          <w:p w14:paraId="4B41FFB6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rFonts w:hint="eastAsia"/>
                <w:sz w:val="24"/>
                <w:szCs w:val="24"/>
              </w:rPr>
            </w:pPr>
          </w:p>
          <w:p w14:paraId="1B655D45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rFonts w:hint="eastAsia"/>
                <w:sz w:val="24"/>
                <w:szCs w:val="24"/>
              </w:rPr>
            </w:pPr>
          </w:p>
          <w:p w14:paraId="1AB7D68B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rFonts w:hint="eastAsia"/>
                <w:sz w:val="24"/>
                <w:szCs w:val="24"/>
              </w:rPr>
            </w:pPr>
          </w:p>
          <w:p w14:paraId="0A1CA700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14:paraId="7C5954F1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rFonts w:hint="eastAsia"/>
                <w:sz w:val="24"/>
                <w:szCs w:val="24"/>
              </w:rPr>
            </w:pPr>
          </w:p>
          <w:p w14:paraId="3DFBD7DD" w14:textId="77777777" w:rsidR="004C46D2" w:rsidRDefault="004C46D2" w:rsidP="005E2115">
            <w:pPr>
              <w:pStyle w:val="a6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14:paraId="4FE1609D" w14:textId="5E241FB3" w:rsidR="004C46D2" w:rsidRDefault="004C46D2" w:rsidP="004C46D2">
            <w:pPr>
              <w:pStyle w:val="a6"/>
              <w:spacing w:line="400" w:lineRule="atLeast"/>
              <w:ind w:rightChars="1200" w:right="2520" w:firstLineChars="600" w:firstLine="1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（签字）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：          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（公章）  </w:t>
            </w:r>
          </w:p>
          <w:p w14:paraId="14445196" w14:textId="77777777" w:rsidR="004C46D2" w:rsidRDefault="004C46D2" w:rsidP="005E2115">
            <w:pPr>
              <w:pStyle w:val="a6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BFAA636" w14:textId="77777777" w:rsidR="004C46D2" w:rsidRDefault="004C46D2" w:rsidP="005E2115">
            <w:pPr>
              <w:pStyle w:val="a6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14:paraId="79C71A5D" w14:textId="77777777" w:rsidR="004C46D2" w:rsidRDefault="004C46D2" w:rsidP="005E2115">
            <w:pPr>
              <w:pStyle w:val="a6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29D970E6" w14:textId="77777777" w:rsidR="0050480A" w:rsidRDefault="0050480A">
      <w:pPr>
        <w:spacing w:line="340" w:lineRule="atLeast"/>
        <w:rPr>
          <w:rFonts w:ascii="黑体" w:eastAsia="黑体" w:hAnsi="黑体"/>
          <w:sz w:val="28"/>
          <w:szCs w:val="28"/>
        </w:rPr>
      </w:pPr>
    </w:p>
    <w:sectPr w:rsidR="00504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yODNmYmI1N2M0NWRhZmZlNDk1YTY0NmE4OTkxN2EifQ=="/>
  </w:docVars>
  <w:rsids>
    <w:rsidRoot w:val="5CE26CA3"/>
    <w:rsid w:val="00051210"/>
    <w:rsid w:val="00117320"/>
    <w:rsid w:val="001816FD"/>
    <w:rsid w:val="001C0F5F"/>
    <w:rsid w:val="002070E5"/>
    <w:rsid w:val="00231E57"/>
    <w:rsid w:val="00260CF7"/>
    <w:rsid w:val="002D33D1"/>
    <w:rsid w:val="00333C07"/>
    <w:rsid w:val="00461D24"/>
    <w:rsid w:val="004A7327"/>
    <w:rsid w:val="004C46D2"/>
    <w:rsid w:val="0050480A"/>
    <w:rsid w:val="005141A5"/>
    <w:rsid w:val="00535D2F"/>
    <w:rsid w:val="005425DB"/>
    <w:rsid w:val="00552900"/>
    <w:rsid w:val="005C08B2"/>
    <w:rsid w:val="005E4DFA"/>
    <w:rsid w:val="0070653C"/>
    <w:rsid w:val="00803D51"/>
    <w:rsid w:val="00825A32"/>
    <w:rsid w:val="00833D31"/>
    <w:rsid w:val="009C192D"/>
    <w:rsid w:val="009E0718"/>
    <w:rsid w:val="00AC3BBE"/>
    <w:rsid w:val="00B85C44"/>
    <w:rsid w:val="00BB7F70"/>
    <w:rsid w:val="00C1169B"/>
    <w:rsid w:val="00CF38B9"/>
    <w:rsid w:val="00DD1171"/>
    <w:rsid w:val="00E15250"/>
    <w:rsid w:val="00E56129"/>
    <w:rsid w:val="00EE7059"/>
    <w:rsid w:val="00EF7801"/>
    <w:rsid w:val="00F621E4"/>
    <w:rsid w:val="00F65C3E"/>
    <w:rsid w:val="00FC27D6"/>
    <w:rsid w:val="00FC601C"/>
    <w:rsid w:val="00FF2DF5"/>
    <w:rsid w:val="01273BB1"/>
    <w:rsid w:val="021F6013"/>
    <w:rsid w:val="066673B3"/>
    <w:rsid w:val="06C83862"/>
    <w:rsid w:val="081A2C2F"/>
    <w:rsid w:val="086829E9"/>
    <w:rsid w:val="0A231ADD"/>
    <w:rsid w:val="0AF95DAE"/>
    <w:rsid w:val="0CAC5270"/>
    <w:rsid w:val="0F361570"/>
    <w:rsid w:val="1A78230D"/>
    <w:rsid w:val="20407429"/>
    <w:rsid w:val="253469F9"/>
    <w:rsid w:val="28B85F74"/>
    <w:rsid w:val="2DB027A4"/>
    <w:rsid w:val="34464581"/>
    <w:rsid w:val="357F39AC"/>
    <w:rsid w:val="360D0208"/>
    <w:rsid w:val="3B3E6803"/>
    <w:rsid w:val="3D826E7B"/>
    <w:rsid w:val="3E083824"/>
    <w:rsid w:val="3EBF7C5B"/>
    <w:rsid w:val="410D1152"/>
    <w:rsid w:val="4525272E"/>
    <w:rsid w:val="45286D9B"/>
    <w:rsid w:val="48B27647"/>
    <w:rsid w:val="4C950212"/>
    <w:rsid w:val="4DC4528E"/>
    <w:rsid w:val="4DFA3F30"/>
    <w:rsid w:val="513D338D"/>
    <w:rsid w:val="51BE27B9"/>
    <w:rsid w:val="52EF06B7"/>
    <w:rsid w:val="55E22E68"/>
    <w:rsid w:val="588C449D"/>
    <w:rsid w:val="58EE06DF"/>
    <w:rsid w:val="590429E2"/>
    <w:rsid w:val="595E577B"/>
    <w:rsid w:val="5AA7105A"/>
    <w:rsid w:val="5CE26CA3"/>
    <w:rsid w:val="5EE906B0"/>
    <w:rsid w:val="5F021772"/>
    <w:rsid w:val="5F930CBD"/>
    <w:rsid w:val="6069275A"/>
    <w:rsid w:val="628A21AA"/>
    <w:rsid w:val="71A62431"/>
    <w:rsid w:val="743C01AE"/>
    <w:rsid w:val="74B27B34"/>
    <w:rsid w:val="78857244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TOC71"/>
    <w:autoRedefine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71">
    <w:name w:val="TOC 71"/>
    <w:next w:val="a"/>
    <w:qFormat/>
    <w:pPr>
      <w:wordWrap w:val="0"/>
      <w:ind w:left="2550"/>
      <w:jc w:val="both"/>
    </w:pPr>
    <w:rPr>
      <w:sz w:val="21"/>
      <w:szCs w:val="22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6">
    <w:name w:val="样式6"/>
    <w:basedOn w:val="a"/>
    <w:qFormat/>
    <w:pPr>
      <w:widowControl/>
      <w:autoSpaceDE w:val="0"/>
      <w:autoSpaceDN w:val="0"/>
      <w:spacing w:before="100" w:beforeAutospacing="1" w:after="100" w:afterAutospacing="1" w:line="240" w:lineRule="atLeast"/>
      <w:jc w:val="left"/>
      <w:textAlignment w:val="bottom"/>
    </w:pPr>
    <w:rPr>
      <w:rFonts w:ascii="仿宋" w:eastAsia="仿宋" w:hAnsi="仿宋"/>
      <w:sz w:val="24"/>
    </w:rPr>
  </w:style>
  <w:style w:type="paragraph" w:customStyle="1" w:styleId="71">
    <w:name w:val="目录 71"/>
    <w:next w:val="a"/>
    <w:qFormat/>
    <w:pPr>
      <w:wordWrap w:val="0"/>
      <w:ind w:left="2550"/>
      <w:jc w:val="both"/>
    </w:pPr>
    <w:rPr>
      <w:sz w:val="21"/>
      <w:szCs w:val="22"/>
    </w:rPr>
  </w:style>
  <w:style w:type="paragraph" w:styleId="a7">
    <w:name w:val="Balloon Text"/>
    <w:basedOn w:val="a"/>
    <w:link w:val="Char1"/>
    <w:rsid w:val="00231E57"/>
    <w:rPr>
      <w:sz w:val="18"/>
      <w:szCs w:val="18"/>
    </w:rPr>
  </w:style>
  <w:style w:type="character" w:customStyle="1" w:styleId="Char1">
    <w:name w:val="批注框文本 Char"/>
    <w:basedOn w:val="a0"/>
    <w:link w:val="a7"/>
    <w:rsid w:val="00231E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2019-11-22T01:10:00Z</dcterms:created>
  <dcterms:modified xsi:type="dcterms:W3CDTF">2025-06-17T02:47:00Z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52E39105667544F0B18C0A17CCD68C88_12</vt:lpwstr>
  </property>
  <property fmtid="{D5CDD505-2E9C-101B-9397-08002B2CF9AE}" pid="4" name="KSOTemplateDocerSaveRecord">
    <vt:lpwstr>eyJoZGlkIjoiNjEwYjc0MzJiM2E3NTMyMzViMzJhZTI0YjkxNjQ1OTYiLCJ1c2VySWQiOiI1MTM2MDk5OTUifQ==</vt:lpwstr>
  </property>
</Properties>
</file>