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34063">
      <w:pPr>
        <w:spacing w:line="4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武昌首义学院假期实验室安全管理责任书</w:t>
      </w:r>
    </w:p>
    <w:p w14:paraId="0ECFE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5" w:firstLineChars="202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91610F6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为保障假期各实验室教育教学及科研等工作的正常开展，确保人员生命和实验室设施设备安全，根据《武昌首义学院实验室安全管理规定》院设〔2018〕1号文件精神，特制定本安全管理责任书。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使用实验与实训中心场地的教师承诺履行以下职责：</w:t>
      </w:r>
    </w:p>
    <w:p w14:paraId="3FDBE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4" w:firstLineChars="202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一、假</w:t>
      </w:r>
      <w:r>
        <w:rPr>
          <w:rFonts w:hint="eastAsia" w:ascii="仿宋" w:hAnsi="仿宋" w:eastAsia="仿宋" w:cs="仿宋"/>
          <w:sz w:val="24"/>
          <w:szCs w:val="24"/>
        </w:rPr>
        <w:t>期教育教学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学科竞赛、</w:t>
      </w:r>
      <w:r>
        <w:rPr>
          <w:rFonts w:hint="eastAsia" w:ascii="仿宋" w:hAnsi="仿宋" w:eastAsia="仿宋" w:cs="仿宋"/>
          <w:sz w:val="24"/>
          <w:szCs w:val="24"/>
        </w:rPr>
        <w:t>科研活动的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项目负责人即为项目安全</w:t>
      </w:r>
      <w:r>
        <w:rPr>
          <w:rFonts w:hint="eastAsia" w:ascii="仿宋" w:hAnsi="仿宋" w:eastAsia="仿宋" w:cs="仿宋"/>
          <w:sz w:val="24"/>
          <w:szCs w:val="24"/>
        </w:rPr>
        <w:t>责任人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需按照学校暑期安全管理规定对</w:t>
      </w:r>
      <w:r>
        <w:rPr>
          <w:rFonts w:hint="eastAsia" w:ascii="仿宋" w:hAnsi="仿宋" w:eastAsia="仿宋" w:cs="仿宋"/>
          <w:sz w:val="24"/>
          <w:szCs w:val="24"/>
        </w:rPr>
        <w:t>教师、学生名单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教师值班安排等</w:t>
      </w:r>
      <w:r>
        <w:rPr>
          <w:rFonts w:hint="eastAsia" w:ascii="仿宋" w:hAnsi="仿宋" w:eastAsia="仿宋" w:cs="仿宋"/>
          <w:sz w:val="24"/>
          <w:szCs w:val="24"/>
        </w:rPr>
        <w:t>造册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人才培养计划内的教育教学工作、学科竞赛项目、科研工作报实验室与设备管理处备案（附负责人及教师、学生名册）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306DF78A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sz w:val="24"/>
          <w:szCs w:val="24"/>
        </w:rPr>
        <w:t>坚持 “谁使用、谁负责” 原则，项目安全责任人需全面负责假期教育教学、学科竞赛、科研工作中的人员安全，以及水电火、危化品、实验室设施设备安全，切实树立“安全第一、预防为主”观念，提升安全防范意识。实验与实训中心（实验室）主任作为假期实验室安全管理责任人，须承担实验室巡查等安全管理责任，确保责任明晰、落实到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 w14:paraId="155DA847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三、</w:t>
      </w:r>
      <w:r>
        <w:rPr>
          <w:rFonts w:hint="eastAsia" w:ascii="仿宋" w:hAnsi="仿宋" w:eastAsia="仿宋" w:cs="仿宋"/>
          <w:sz w:val="24"/>
          <w:szCs w:val="24"/>
        </w:rPr>
        <w:t>假期中，因违反学校有关规定或违规操作造成人员伤害、实验室设备设施损坏等责任事故，或进行计划外其他活动经查实，学校按相关规定追究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项目安全</w:t>
      </w:r>
      <w:r>
        <w:rPr>
          <w:rFonts w:hint="eastAsia" w:ascii="仿宋" w:hAnsi="仿宋" w:eastAsia="仿宋" w:cs="仿宋"/>
          <w:sz w:val="24"/>
          <w:szCs w:val="24"/>
        </w:rPr>
        <w:t>责任人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</w:t>
      </w:r>
      <w:r>
        <w:rPr>
          <w:rFonts w:hint="eastAsia" w:ascii="仿宋" w:hAnsi="仿宋" w:eastAsia="仿宋" w:cs="仿宋"/>
          <w:sz w:val="24"/>
          <w:szCs w:val="24"/>
        </w:rPr>
        <w:t>当事人责任。</w:t>
      </w:r>
    </w:p>
    <w:p w14:paraId="6EC838DB">
      <w:pPr>
        <w:adjustRightInd w:val="0"/>
        <w:snapToGrid w:val="0"/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四、凡有学生参与的教育教学、学科竞赛、科研等活动项目，场地使用过程中必须有指导老师在现场督管；无指导老师督管而导致人员伤害、</w:t>
      </w:r>
      <w:r>
        <w:rPr>
          <w:rFonts w:hint="eastAsia" w:ascii="仿宋" w:hAnsi="仿宋" w:eastAsia="仿宋" w:cs="仿宋"/>
          <w:sz w:val="24"/>
          <w:szCs w:val="24"/>
        </w:rPr>
        <w:t>实验室设备设施损坏等责任事故，按相关规定追究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项目安全</w:t>
      </w:r>
      <w:r>
        <w:rPr>
          <w:rFonts w:hint="eastAsia" w:ascii="仿宋" w:hAnsi="仿宋" w:eastAsia="仿宋" w:cs="仿宋"/>
          <w:sz w:val="24"/>
          <w:szCs w:val="24"/>
        </w:rPr>
        <w:t>责任人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</w:t>
      </w:r>
      <w:r>
        <w:rPr>
          <w:rFonts w:hint="eastAsia" w:ascii="仿宋" w:hAnsi="仿宋" w:eastAsia="仿宋" w:cs="仿宋"/>
          <w:sz w:val="24"/>
          <w:szCs w:val="24"/>
        </w:rPr>
        <w:t>当事人责任。</w:t>
      </w:r>
    </w:p>
    <w:p w14:paraId="7B586636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如遇安全事故，须立即启动学校相关应急制度妥善处置，同时积极配合学校各相关部门开展事故调查、救援及善后等工作，确保响应迅速、处置规范。</w:t>
      </w:r>
    </w:p>
    <w:p w14:paraId="5F1621AE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sz w:val="24"/>
          <w:szCs w:val="24"/>
        </w:rPr>
        <w:t>、本安全责任书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日至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有效。如责任书内容需要修改，或者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项目安全</w:t>
      </w:r>
      <w:r>
        <w:rPr>
          <w:rFonts w:hint="eastAsia" w:ascii="仿宋" w:hAnsi="仿宋" w:eastAsia="仿宋" w:cs="仿宋"/>
          <w:sz w:val="24"/>
          <w:szCs w:val="24"/>
        </w:rPr>
        <w:t>责任人发生变更，需重新签订。</w:t>
      </w:r>
    </w:p>
    <w:p w14:paraId="0D336339">
      <w:pPr>
        <w:spacing w:line="40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 w14:paraId="6EF7712B">
      <w:pPr>
        <w:spacing w:line="40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D5925E2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项目安全</w:t>
      </w:r>
      <w:r>
        <w:rPr>
          <w:rFonts w:hint="eastAsia" w:ascii="仿宋" w:hAnsi="仿宋" w:eastAsia="仿宋" w:cs="仿宋"/>
          <w:sz w:val="24"/>
          <w:szCs w:val="24"/>
        </w:rPr>
        <w:t xml:space="preserve">责任人签名：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安全管理责任人签名：</w:t>
      </w:r>
    </w:p>
    <w:p w14:paraId="60F25754">
      <w:pPr>
        <w:spacing w:line="400" w:lineRule="exact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 w14:paraId="13372CEF">
      <w:pPr>
        <w:spacing w:line="400" w:lineRule="exact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</w:rPr>
        <w:t>院（部）（盖章）</w:t>
      </w:r>
    </w:p>
    <w:p w14:paraId="5B5971B3">
      <w:pPr>
        <w:spacing w:line="400" w:lineRule="exact"/>
        <w:jc w:val="right"/>
        <w:rPr>
          <w:rFonts w:hint="eastAsia" w:ascii="仿宋" w:hAnsi="仿宋" w:eastAsia="仿宋" w:cs="仿宋"/>
          <w:sz w:val="24"/>
          <w:szCs w:val="24"/>
        </w:rPr>
      </w:pPr>
    </w:p>
    <w:p w14:paraId="01C798AD">
      <w:pPr>
        <w:spacing w:line="400" w:lineRule="exact"/>
        <w:jc w:val="right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年    月    日</w:t>
      </w:r>
    </w:p>
    <w:sectPr>
      <w:pgSz w:w="11906" w:h="16838"/>
      <w:pgMar w:top="1020" w:right="1800" w:bottom="9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NWFmMWZiOTE4YjQ0ZWJmNDlhMTQ5ODdmNWE0ZjAifQ=="/>
  </w:docVars>
  <w:rsids>
    <w:rsidRoot w:val="127A04EF"/>
    <w:rsid w:val="001377BE"/>
    <w:rsid w:val="127A04EF"/>
    <w:rsid w:val="12F9275B"/>
    <w:rsid w:val="336C1970"/>
    <w:rsid w:val="35BB70B3"/>
    <w:rsid w:val="4D6A7962"/>
    <w:rsid w:val="540B7773"/>
    <w:rsid w:val="6ED0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666</Words>
  <Characters>671</Characters>
  <Lines>0</Lines>
  <Paragraphs>0</Paragraphs>
  <TotalTime>7</TotalTime>
  <ScaleCrop>false</ScaleCrop>
  <LinksUpToDate>false</LinksUpToDate>
  <CharactersWithSpaces>728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2023-07-03T08:37:00Z</dcterms:created>
  <dc:creator>Luki_海</dc:creator>
  <cp:lastModifiedBy>爱踢球的泡泡</cp:lastModifiedBy>
  <cp:lastPrinted>2024-07-01T00:33:00Z</cp:lastPrinted>
  <dcterms:modified xsi:type="dcterms:W3CDTF">2025-07-02T01:25:56Z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A7E6EFC6934747EA948F866E68716ECD_13</vt:lpwstr>
  </property>
  <property fmtid="{D5CDD505-2E9C-101B-9397-08002B2CF9AE}" pid="4" name="KSOTemplateDocerSaveRecord">
    <vt:lpwstr>eyJoZGlkIjoiYTk0ZTYwMDFiYzQ4NTc5Y2NjYTRjODhhM2Y1ZTI4ZWQiLCJ1c2VySWQiOiIyNjY3MDIwMzQifQ==</vt:lpwstr>
  </property>
</Properties>
</file>