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34AE0">
      <w:pPr>
        <w:spacing w:before="157" w:beforeLines="50" w:after="157" w:afterLines="50" w:line="480" w:lineRule="auto"/>
        <w:jc w:val="center"/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 w14:paraId="29005440">
      <w:pPr>
        <w:spacing w:before="314" w:beforeLines="100" w:after="314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教务【2025】第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 w14:paraId="7EB222C2">
      <w:pPr>
        <w:spacing w:before="314" w:beforeLines="100" w:after="314" w:afterLines="100" w:line="240" w:lineRule="exact"/>
        <w:rPr>
          <w:rFonts w:hint="eastAsia" w:ascii="宋体" w:hAnsi="宋体"/>
          <w:b/>
          <w:spacing w:val="-18"/>
          <w:sz w:val="36"/>
          <w:szCs w:val="36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 w14:paraId="2A572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关于</w:t>
      </w:r>
      <w:r>
        <w:rPr>
          <w:rFonts w:hint="eastAsia" w:ascii="宋体" w:hAnsi="宋体"/>
          <w:b/>
          <w:sz w:val="36"/>
          <w:szCs w:val="36"/>
        </w:rPr>
        <w:t>开展</w:t>
      </w: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24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-</w:t>
      </w: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25</w:t>
      </w:r>
      <w:r>
        <w:rPr>
          <w:rFonts w:ascii="宋体" w:hAnsi="宋体"/>
          <w:b/>
          <w:sz w:val="36"/>
          <w:szCs w:val="36"/>
        </w:rPr>
        <w:t>学年度</w:t>
      </w:r>
      <w:r>
        <w:rPr>
          <w:rFonts w:hint="eastAsia" w:ascii="宋体" w:hAnsi="宋体"/>
          <w:b/>
          <w:sz w:val="36"/>
          <w:szCs w:val="36"/>
        </w:rPr>
        <w:t>本（含专升本）、专科生</w:t>
      </w:r>
      <w:r>
        <w:rPr>
          <w:rFonts w:ascii="宋体" w:hAnsi="宋体"/>
          <w:b/>
          <w:sz w:val="36"/>
          <w:szCs w:val="36"/>
        </w:rPr>
        <w:t>学分清理及学籍异动工作的通知</w:t>
      </w:r>
    </w:p>
    <w:p w14:paraId="30322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各学院：</w:t>
      </w:r>
    </w:p>
    <w:p w14:paraId="670C0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根据学校相关学籍管理文件规定，教务处正式启动2024-2025学年度本、专科学生学分清理及学籍异动工作，现将有关工作安排通知如下：</w:t>
      </w:r>
      <w:r>
        <w:rPr>
          <w:rFonts w:ascii="楷体_GB2312" w:eastAsia="楷体_GB2312"/>
          <w:sz w:val="28"/>
          <w:szCs w:val="28"/>
        </w:rPr>
        <w:t xml:space="preserve"> </w:t>
      </w:r>
    </w:p>
    <w:p w14:paraId="64305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51" w:firstLineChars="196"/>
        <w:jc w:val="left"/>
        <w:textAlignment w:val="auto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一、学籍异动对象</w:t>
      </w:r>
    </w:p>
    <w:p w14:paraId="64258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 2022级普通本科学生、2024级专升本学生所获学分未达到人才培养计划应修总学分4/5以上（含4/5）者。</w:t>
      </w:r>
    </w:p>
    <w:p w14:paraId="1F977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 2023级普通本、专科学生所获学分未达到人才培养计划应修总学分3/4以上（含3/4）者。</w:t>
      </w:r>
    </w:p>
    <w:p w14:paraId="261C9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 2024级普通本、专科学生所获学分未达到人才培养计划应修总学分2/3以上（含2/3）者。</w:t>
      </w:r>
    </w:p>
    <w:p w14:paraId="06E25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51" w:firstLineChars="196"/>
        <w:jc w:val="left"/>
        <w:textAlignment w:val="auto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二、各年级学生学籍异动处理办法</w:t>
      </w:r>
    </w:p>
    <w:p w14:paraId="68A34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 对2022级普通本科、2024级专升本、2023级普通专科已达到学籍异动条件的学生，</w:t>
      </w:r>
      <w:r>
        <w:rPr>
          <w:rFonts w:hint="eastAsia" w:ascii="楷体_GB2312" w:hAnsi="宋体" w:eastAsia="楷体_GB2312"/>
          <w:sz w:val="28"/>
          <w:szCs w:val="28"/>
        </w:rPr>
        <w:t>不办理跟班试读，一律作留级处理。</w:t>
      </w:r>
    </w:p>
    <w:p w14:paraId="09272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 对2023-2024学年度学分清理后办理跟班试读的普通本、专科学生，此次清理时仍未达到应修学分要求的，作留级处理。</w:t>
      </w:r>
    </w:p>
    <w:p w14:paraId="282CC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3.对2023级普通本科、2024级普通本、专科已达到学籍异动条件的学生，</w:t>
      </w:r>
      <w:r>
        <w:rPr>
          <w:rFonts w:hint="eastAsia" w:ascii="楷体_GB2312" w:hAnsi="宋体" w:eastAsia="楷体_GB2312"/>
          <w:sz w:val="28"/>
          <w:szCs w:val="28"/>
        </w:rPr>
        <w:t>可以申请跟原班试读一次，也可以选择留级。</w:t>
      </w:r>
    </w:p>
    <w:p w14:paraId="3CCDD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4.休学超期、长时间不在学校学习的学生，此次清理时，请将离校时间及有关情况一并上报学校进行处理。</w:t>
      </w:r>
    </w:p>
    <w:p w14:paraId="3FADF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三、学分清理及学籍异动工作要求及程序</w:t>
      </w:r>
    </w:p>
    <w:p w14:paraId="37F05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1．各学院对学生学分情况进行统计汇总,并填写2024-2025学年度本（含专升本）、专科生学分清理及学籍异动情况统计表（见附表）。经主管教学工作院长审查签字后，报送教务处。</w:t>
      </w:r>
    </w:p>
    <w:p w14:paraId="2A37A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2．由各学院</w:t>
      </w:r>
      <w:r>
        <w:rPr>
          <w:rFonts w:ascii="楷体_GB2312" w:eastAsia="楷体_GB2312"/>
          <w:sz w:val="28"/>
          <w:szCs w:val="28"/>
        </w:rPr>
        <w:t>党总支书记</w:t>
      </w:r>
      <w:r>
        <w:rPr>
          <w:rFonts w:hint="eastAsia" w:ascii="楷体_GB2312" w:eastAsia="楷体_GB2312"/>
          <w:sz w:val="28"/>
          <w:szCs w:val="28"/>
        </w:rPr>
        <w:t>安排学生辅导员将学分清理情况及学校规定告知学生及家长，并做好学生的思想工作，选择学籍异动方式。</w:t>
      </w:r>
    </w:p>
    <w:p w14:paraId="27D4E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3．各学院办公室将学生选择的异动方式汇总，经主管教学工作院长审查签字后，报教务处审批。</w:t>
      </w:r>
    </w:p>
    <w:p w14:paraId="1E0FC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4．经教务处审批后，各学院按批准方案实施。</w:t>
      </w:r>
    </w:p>
    <w:p w14:paraId="48A9D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5．跟班试读的学生需由学生本人提出申请，填写承诺书，并经家长签字同意，承诺在下一学年学分清理时，如果按所跟班级教学计划进程仍达不到升级标准，作留级处理。</w:t>
      </w:r>
    </w:p>
    <w:p w14:paraId="4437E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请各学院根据本通知要求在10月20日前完成本、专科学生的学分清理，对学分未达学籍管理标准的学生做出相应警示或学籍异动。</w:t>
      </w:r>
    </w:p>
    <w:p w14:paraId="01EC7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附表：</w:t>
      </w:r>
    </w:p>
    <w:p w14:paraId="2BB57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" w:firstLineChars="200"/>
        <w:jc w:val="left"/>
        <w:textAlignment w:val="auto"/>
        <w:rPr>
          <w:rFonts w:hint="eastAsia" w:ascii="仿宋_GB2312" w:eastAsia="仿宋_GB2312"/>
          <w:spacing w:val="-4"/>
          <w:sz w:val="28"/>
          <w:szCs w:val="28"/>
        </w:rPr>
      </w:pPr>
      <w:r>
        <w:rPr>
          <w:rFonts w:ascii="仿宋_GB2312" w:eastAsia="仿宋_GB2312"/>
          <w:spacing w:val="-4"/>
          <w:sz w:val="28"/>
          <w:szCs w:val="28"/>
        </w:rPr>
        <w:t>1</w:t>
      </w:r>
      <w:r>
        <w:rPr>
          <w:rFonts w:hint="eastAsia" w:ascii="仿宋_GB2312" w:eastAsia="仿宋_GB2312"/>
          <w:spacing w:val="-4"/>
          <w:sz w:val="28"/>
          <w:szCs w:val="28"/>
        </w:rPr>
        <w:t>.2024-2025学年度本（含专升本）、专科生学分清理及学籍异动情况统计表</w:t>
      </w:r>
    </w:p>
    <w:p w14:paraId="27952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.</w:t>
      </w:r>
      <w:r>
        <w:rPr>
          <w:rFonts w:ascii="仿宋_GB2312" w:eastAsia="仿宋_GB2312"/>
          <w:sz w:val="28"/>
          <w:szCs w:val="28"/>
        </w:rPr>
        <w:t>武昌</w:t>
      </w:r>
      <w:r>
        <w:rPr>
          <w:rFonts w:hint="eastAsia" w:ascii="仿宋_GB2312" w:eastAsia="仿宋_GB2312"/>
          <w:sz w:val="28"/>
          <w:szCs w:val="28"/>
        </w:rPr>
        <w:t>首义学院</w:t>
      </w:r>
      <w:r>
        <w:rPr>
          <w:rFonts w:ascii="仿宋_GB2312" w:eastAsia="仿宋_GB2312"/>
          <w:sz w:val="28"/>
          <w:szCs w:val="28"/>
        </w:rPr>
        <w:t>学生学籍处理承诺书</w:t>
      </w:r>
    </w:p>
    <w:p w14:paraId="09642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280"/>
        <w:jc w:val="right"/>
        <w:textAlignment w:val="auto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教务处</w:t>
      </w:r>
    </w:p>
    <w:p w14:paraId="6645B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280"/>
        <w:jc w:val="right"/>
        <w:textAlignment w:val="auto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2025年9月23日</w:t>
      </w:r>
    </w:p>
    <w:p w14:paraId="69D49D52"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879" w:right="1385" w:bottom="879" w:left="1501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D0841"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 w14:paraId="37B95B3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86E7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7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23B7A"/>
    <w:rsid w:val="000419F2"/>
    <w:rsid w:val="00067F7A"/>
    <w:rsid w:val="000709DC"/>
    <w:rsid w:val="000720F8"/>
    <w:rsid w:val="00074742"/>
    <w:rsid w:val="000D2CFA"/>
    <w:rsid w:val="000E0FBF"/>
    <w:rsid w:val="000F02FB"/>
    <w:rsid w:val="00101273"/>
    <w:rsid w:val="001357D9"/>
    <w:rsid w:val="001924D2"/>
    <w:rsid w:val="00197F65"/>
    <w:rsid w:val="001F65E7"/>
    <w:rsid w:val="002179B0"/>
    <w:rsid w:val="00217DCD"/>
    <w:rsid w:val="00225924"/>
    <w:rsid w:val="00235848"/>
    <w:rsid w:val="002428F1"/>
    <w:rsid w:val="002658C7"/>
    <w:rsid w:val="00292896"/>
    <w:rsid w:val="002E6174"/>
    <w:rsid w:val="002F2F59"/>
    <w:rsid w:val="002F62E6"/>
    <w:rsid w:val="003006F6"/>
    <w:rsid w:val="00343426"/>
    <w:rsid w:val="00343A63"/>
    <w:rsid w:val="003464BF"/>
    <w:rsid w:val="003541FE"/>
    <w:rsid w:val="00366428"/>
    <w:rsid w:val="00371D96"/>
    <w:rsid w:val="003750E7"/>
    <w:rsid w:val="003E59B2"/>
    <w:rsid w:val="003F147D"/>
    <w:rsid w:val="0043559D"/>
    <w:rsid w:val="00441ABA"/>
    <w:rsid w:val="004A0EE3"/>
    <w:rsid w:val="004C469F"/>
    <w:rsid w:val="0051013C"/>
    <w:rsid w:val="0054532F"/>
    <w:rsid w:val="00556C25"/>
    <w:rsid w:val="005904F0"/>
    <w:rsid w:val="005A0FB6"/>
    <w:rsid w:val="005B32C1"/>
    <w:rsid w:val="005C1D89"/>
    <w:rsid w:val="00604C25"/>
    <w:rsid w:val="00610FEF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1587F"/>
    <w:rsid w:val="00757CC6"/>
    <w:rsid w:val="007634B3"/>
    <w:rsid w:val="00785C76"/>
    <w:rsid w:val="00792C0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9054CB"/>
    <w:rsid w:val="00920924"/>
    <w:rsid w:val="009464C4"/>
    <w:rsid w:val="00956341"/>
    <w:rsid w:val="009627CB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409C"/>
    <w:rsid w:val="00AA618A"/>
    <w:rsid w:val="00AB27B5"/>
    <w:rsid w:val="00AC14B7"/>
    <w:rsid w:val="00AC6A46"/>
    <w:rsid w:val="00AD4104"/>
    <w:rsid w:val="00B620B9"/>
    <w:rsid w:val="00BB211E"/>
    <w:rsid w:val="00BB66FA"/>
    <w:rsid w:val="00BC6221"/>
    <w:rsid w:val="00BC7957"/>
    <w:rsid w:val="00BD18E6"/>
    <w:rsid w:val="00C30E12"/>
    <w:rsid w:val="00C379AD"/>
    <w:rsid w:val="00C71B20"/>
    <w:rsid w:val="00C93AA9"/>
    <w:rsid w:val="00C94FA0"/>
    <w:rsid w:val="00CA1104"/>
    <w:rsid w:val="00CC6E82"/>
    <w:rsid w:val="00CC75EE"/>
    <w:rsid w:val="00CD1426"/>
    <w:rsid w:val="00CF0AF2"/>
    <w:rsid w:val="00D01C16"/>
    <w:rsid w:val="00D30516"/>
    <w:rsid w:val="00D46C2E"/>
    <w:rsid w:val="00D62EC0"/>
    <w:rsid w:val="00D83B98"/>
    <w:rsid w:val="00D8488E"/>
    <w:rsid w:val="00DD570F"/>
    <w:rsid w:val="00DF6CC1"/>
    <w:rsid w:val="00E0390A"/>
    <w:rsid w:val="00E601F1"/>
    <w:rsid w:val="00E67E76"/>
    <w:rsid w:val="00E74837"/>
    <w:rsid w:val="00E77746"/>
    <w:rsid w:val="00E96A98"/>
    <w:rsid w:val="00EA0556"/>
    <w:rsid w:val="00EE575F"/>
    <w:rsid w:val="00F04156"/>
    <w:rsid w:val="00F23621"/>
    <w:rsid w:val="00F377D8"/>
    <w:rsid w:val="00F7179F"/>
    <w:rsid w:val="00F8486F"/>
    <w:rsid w:val="00F91D97"/>
    <w:rsid w:val="00FA7A10"/>
    <w:rsid w:val="00FC6F68"/>
    <w:rsid w:val="00FD743E"/>
    <w:rsid w:val="00FE6C88"/>
    <w:rsid w:val="01232B51"/>
    <w:rsid w:val="016C004F"/>
    <w:rsid w:val="05A937D3"/>
    <w:rsid w:val="0E46513D"/>
    <w:rsid w:val="0F841BAC"/>
    <w:rsid w:val="0FB502D7"/>
    <w:rsid w:val="138959E3"/>
    <w:rsid w:val="17487963"/>
    <w:rsid w:val="25EE5B79"/>
    <w:rsid w:val="2677016F"/>
    <w:rsid w:val="285B77E8"/>
    <w:rsid w:val="28AE2C49"/>
    <w:rsid w:val="2A3E4674"/>
    <w:rsid w:val="2E045F3A"/>
    <w:rsid w:val="34227734"/>
    <w:rsid w:val="364172FB"/>
    <w:rsid w:val="37853C30"/>
    <w:rsid w:val="3EBD05DA"/>
    <w:rsid w:val="3FAD6A6D"/>
    <w:rsid w:val="43735354"/>
    <w:rsid w:val="4A2D2D4C"/>
    <w:rsid w:val="4AC07235"/>
    <w:rsid w:val="4D4B7203"/>
    <w:rsid w:val="506B6777"/>
    <w:rsid w:val="52BA3442"/>
    <w:rsid w:val="56764FE6"/>
    <w:rsid w:val="582C039B"/>
    <w:rsid w:val="60832B65"/>
    <w:rsid w:val="629951D1"/>
    <w:rsid w:val="67EE6856"/>
    <w:rsid w:val="6D036490"/>
    <w:rsid w:val="71084FC4"/>
    <w:rsid w:val="730D09BA"/>
    <w:rsid w:val="747D6C45"/>
    <w:rsid w:val="7A3460AD"/>
    <w:rsid w:val="7F2B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autoRedefine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字符"/>
    <w:basedOn w:val="7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NormalCharacter"/>
    <w:semiHidden/>
    <w:qFormat/>
    <w:uiPriority w:val="0"/>
  </w:style>
  <w:style w:type="character" w:customStyle="1" w:styleId="14">
    <w:name w:val="font21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15">
    <w:name w:val="Body text|1"/>
    <w:basedOn w:val="1"/>
    <w:autoRedefine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2</Pages>
  <Words>503</Words>
  <Characters>602</Characters>
  <Lines>6</Lines>
  <Paragraphs>1</Paragraphs>
  <TotalTime>2</TotalTime>
  <ScaleCrop>false</ScaleCrop>
  <LinksUpToDate>false</LinksUpToDate>
  <CharactersWithSpaces>702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2025-02-23T01:31:00Z</cp:lastPrinted>
  <dcterms:modified xsi:type="dcterms:W3CDTF">2025-09-23T07:58:22Z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35EF71F15D66482D8F44AA94ACFC5C9C</vt:lpwstr>
  </property>
  <property fmtid="{D5CDD505-2E9C-101B-9397-08002B2CF9AE}" pid="4" name="KSOTemplateDocerSaveRecord">
    <vt:lpwstr>eyJoZGlkIjoiYTJjMWZjOWFlODMxN2Q2NzdkZTUwNzBiNjZmY2VkYjMiLCJ1c2VySWQiOiIxMDIzNzE4ODY4In0=</vt:lpwstr>
  </property>
</Properties>
</file>